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65" w:rsidRDefault="00776DCD" w:rsidP="003B42AC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2" name="Picture 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3E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0;width:189pt;height:2in;z-index:251653120;mso-position-horizontal-relative:text;mso-position-vertical-relative:text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AB53ED">
        <w:rPr>
          <w:noProof/>
          <w:rtl/>
        </w:rPr>
        <w:pict>
          <v:shape id="_x0000_s1050" type="#_x0000_t202" style="position:absolute;left:0;text-align:left;margin-left:-179.6pt;margin-top:5.9pt;width:213.55pt;height:2in;z-index:251666432;mso-position-horizontal-relative:text;mso-position-vertical-relative:text" stroked="f">
            <v:textbox style="mso-next-textbox:#_x0000_s1050">
              <w:txbxContent>
                <w:p w:rsidR="003B42AC" w:rsidRPr="004A7D3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AE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AE"/>
                    </w:rPr>
                    <w:t xml:space="preserve"> النهرين</w:t>
                  </w:r>
                </w:p>
                <w:p w:rsidR="003B42AC" w:rsidRPr="004A7D3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الطب</w:t>
                  </w:r>
                </w:p>
                <w:p w:rsidR="003B42AC" w:rsidRPr="004A7D3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الفسلجه والفيزياء الطبيه</w:t>
                  </w:r>
                </w:p>
                <w:p w:rsidR="003B42AC" w:rsidRPr="004A7D3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الثانيه</w:t>
                  </w:r>
                </w:p>
                <w:p w:rsidR="003B42AC" w:rsidRPr="004A7D3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د.حسين غني قدوري</w:t>
                  </w:r>
                </w:p>
                <w:p w:rsidR="003B42AC" w:rsidRPr="004A7D3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مساعد</w:t>
                  </w:r>
                </w:p>
                <w:p w:rsidR="003B42A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بكلوريوس طب وجراحه .ماجستير </w:t>
                  </w:r>
                </w:p>
                <w:p w:rsidR="003B42A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                 فسلجه عصبيه. طالب دكتوراه </w:t>
                  </w:r>
                </w:p>
                <w:p w:rsidR="003B42AC" w:rsidRPr="004A7D3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                فسلجه عصبيه</w:t>
                  </w:r>
                </w:p>
                <w:p w:rsidR="003B42AC" w:rsidRPr="004A7D3C" w:rsidRDefault="003B42AC" w:rsidP="003B42A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الطب .جامعة النهرين </w:t>
                  </w: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3B42AC" w:rsidRDefault="003B42AC" w:rsidP="004A7D3C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3B42AC" w:rsidRDefault="003B42AC" w:rsidP="004A7D3C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3B42AC" w:rsidRDefault="003B42AC" w:rsidP="004A7D3C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3B42AC" w:rsidRPr="00BC3D6A" w:rsidRDefault="003B42AC" w:rsidP="004A7D3C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92494C" w:rsidP="0092494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 .م د. ح</w:t>
            </w:r>
            <w:r w:rsidR="00B12243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سين غني قدوري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AB53ED" w:rsidP="00124165">
            <w:pPr>
              <w:rPr>
                <w:rFonts w:cs="Simplified Arabic"/>
                <w:b/>
                <w:bCs/>
                <w:sz w:val="32"/>
                <w:szCs w:val="32"/>
              </w:rPr>
            </w:pPr>
            <w:hyperlink r:id="rId6" w:history="1">
              <w:r w:rsidR="0092494C" w:rsidRPr="00DC4387">
                <w:rPr>
                  <w:rStyle w:val="Hyperlink"/>
                  <w:rFonts w:ascii="Book Antiqua" w:hAnsi="Book Antiqua" w:cs="Simplified Arabic"/>
                  <w:sz w:val="28"/>
                  <w:szCs w:val="28"/>
                </w:rPr>
                <w:t>husseinghani@yahoo.com</w:t>
              </w:r>
            </w:hyperlink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92494C" w:rsidP="0092494C">
            <w:pPr>
              <w:rPr>
                <w:rFonts w:cs="Simplified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AE"/>
              </w:rPr>
              <w:t xml:space="preserve"> الفسلجه العامه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B12243" w:rsidP="00B12243">
            <w:pPr>
              <w:rPr>
                <w:rFonts w:cs="Simplified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="0092494C">
              <w:rPr>
                <w:rFonts w:cs="Simplified Arabic" w:hint="cs"/>
                <w:b/>
                <w:bCs/>
                <w:sz w:val="32"/>
                <w:szCs w:val="32"/>
                <w:rtl/>
              </w:rPr>
              <w:t>م .م د. حسين غني قدوري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92494C" w:rsidRPr="000869A4" w:rsidRDefault="0092494C" w:rsidP="0092494C">
            <w:p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After finishing the course, the student should be able to:</w:t>
            </w:r>
          </w:p>
          <w:p w:rsidR="0092494C" w:rsidRPr="000869A4" w:rsidRDefault="0092494C" w:rsidP="0092494C">
            <w:pPr>
              <w:numPr>
                <w:ilvl w:val="0"/>
                <w:numId w:val="1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Define the functions of the different aforementioned body systems.</w:t>
            </w:r>
          </w:p>
          <w:p w:rsidR="0092494C" w:rsidRPr="000869A4" w:rsidRDefault="0092494C" w:rsidP="0092494C">
            <w:pPr>
              <w:numPr>
                <w:ilvl w:val="0"/>
                <w:numId w:val="1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Describe the mechanism of action of these systems and the sequence of events that accompany these actions.</w:t>
            </w:r>
          </w:p>
          <w:p w:rsidR="0092494C" w:rsidRPr="000869A4" w:rsidRDefault="0092494C" w:rsidP="0092494C">
            <w:pPr>
              <w:numPr>
                <w:ilvl w:val="0"/>
                <w:numId w:val="1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Estimate the normal values with regard to different biological conditions.</w:t>
            </w:r>
          </w:p>
          <w:p w:rsidR="0092494C" w:rsidRPr="000869A4" w:rsidRDefault="0092494C" w:rsidP="0092494C">
            <w:pPr>
              <w:numPr>
                <w:ilvl w:val="0"/>
                <w:numId w:val="1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Distinguish between normal and abnormal performance of the body systems.</w:t>
            </w:r>
          </w:p>
          <w:p w:rsidR="00CF59B0" w:rsidRPr="00384B08" w:rsidRDefault="0092494C" w:rsidP="0092494C">
            <w:pPr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869A4">
              <w:rPr>
                <w:color w:val="7030A0"/>
                <w:sz w:val="22"/>
                <w:szCs w:val="22"/>
              </w:rPr>
              <w:t>Illustrate the degree of deviation in the normal functions of these systems in some clinical disorders.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92494C" w:rsidP="0092494C">
            <w:pPr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869A4">
              <w:rPr>
                <w:sz w:val="22"/>
                <w:szCs w:val="22"/>
              </w:rPr>
              <w:t>This course shares in developing students’ skills of mind via different up-to-date teaching methods of academic and practical material, experiencing variable examination tools, and applying such information in practice.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92494C" w:rsidP="0092494C">
            <w:pPr>
              <w:bidi w:val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869A4">
              <w:rPr>
                <w:b/>
                <w:bCs/>
                <w:color w:val="984806" w:themeColor="accent6" w:themeShade="80"/>
                <w:sz w:val="28"/>
                <w:szCs w:val="28"/>
              </w:rPr>
              <w:t xml:space="preserve">Textbook of Medical Physiology; </w:t>
            </w:r>
            <w:r w:rsidRPr="000869A4">
              <w:rPr>
                <w:b/>
                <w:bCs/>
                <w:color w:val="984806" w:themeColor="accent6" w:themeShade="80"/>
              </w:rPr>
              <w:t>Twenty-Fourth  Edition, Copyright © 2011 by Elsevier, Inc</w:t>
            </w:r>
            <w:r w:rsidRPr="000869A4">
              <w:rPr>
                <w:color w:val="984806" w:themeColor="accent6" w:themeShade="80"/>
              </w:rPr>
              <w:t>.</w:t>
            </w:r>
            <w:r w:rsidRPr="000869A4">
              <w:rPr>
                <w:rFonts w:ascii="Calibri" w:hAnsi="Calibri" w:cs="Arial"/>
                <w:color w:val="984806" w:themeColor="accent6" w:themeShade="80"/>
                <w:sz w:val="16"/>
                <w:szCs w:val="16"/>
              </w:rPr>
              <w:t>Arthur C. Guyton, M.D.</w:t>
            </w:r>
            <w:r w:rsidRPr="000869A4">
              <w:rPr>
                <w:color w:val="984806" w:themeColor="accent6" w:themeShade="80"/>
                <w:sz w:val="16"/>
                <w:szCs w:val="16"/>
              </w:rPr>
              <w:t xml:space="preserve">, </w:t>
            </w:r>
            <w:r w:rsidRPr="000869A4">
              <w:rPr>
                <w:rFonts w:ascii="Calibri" w:hAnsi="Calibri" w:cs="Arial"/>
                <w:color w:val="984806" w:themeColor="accent6" w:themeShade="80"/>
                <w:sz w:val="16"/>
                <w:szCs w:val="16"/>
              </w:rPr>
              <w:t>John E. Hall, Ph.D.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92494C" w:rsidRPr="00E0056C" w:rsidRDefault="0092494C" w:rsidP="009249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002060"/>
              </w:rPr>
            </w:pPr>
            <w:r w:rsidRPr="00E0056C">
              <w:rPr>
                <w:b/>
                <w:bCs/>
                <w:color w:val="002060"/>
                <w:sz w:val="24"/>
                <w:szCs w:val="24"/>
              </w:rPr>
              <w:t>Ganong's Review of Medical Physiology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; </w:t>
            </w:r>
            <w:r w:rsidRPr="00EB5B84">
              <w:rPr>
                <w:b/>
                <w:bCs/>
                <w:color w:val="002060"/>
                <w:sz w:val="24"/>
                <w:szCs w:val="24"/>
              </w:rPr>
              <w:t>Twenty-Third Edition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EB5B84">
              <w:rPr>
                <w:b/>
                <w:bCs/>
                <w:color w:val="002060"/>
                <w:sz w:val="24"/>
                <w:szCs w:val="24"/>
              </w:rPr>
              <w:t>Copyright © 2010 by The McGraw-Hill Companies, Inc</w:t>
            </w:r>
            <w:r>
              <w:t>.</w:t>
            </w:r>
            <w:r w:rsidRPr="00E0056C">
              <w:rPr>
                <w:color w:val="002060"/>
                <w:sz w:val="16"/>
                <w:szCs w:val="16"/>
              </w:rPr>
              <w:t>Kim E. Barrett, PhD; Susan M. Barman, PhD; Scott Boitano, PhD;  Heddwen L. Brooks, PhD</w:t>
            </w:r>
          </w:p>
          <w:p w:rsidR="00CF59B0" w:rsidRPr="00384B08" w:rsidRDefault="0092494C" w:rsidP="0092494C">
            <w:pPr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0056C">
              <w:rPr>
                <w:b/>
                <w:bCs/>
                <w:color w:val="002060"/>
              </w:rPr>
              <w:t>Fox: Human Physiology</w:t>
            </w:r>
            <w:r>
              <w:rPr>
                <w:b/>
                <w:bCs/>
                <w:color w:val="002060"/>
              </w:rPr>
              <w:t>; Eighth</w:t>
            </w:r>
            <w:r w:rsidRPr="00EB5B84">
              <w:rPr>
                <w:b/>
                <w:bCs/>
                <w:color w:val="002060"/>
              </w:rPr>
              <w:t xml:space="preserve"> Edition</w:t>
            </w:r>
            <w:r>
              <w:rPr>
                <w:b/>
                <w:bCs/>
                <w:color w:val="002060"/>
              </w:rPr>
              <w:t>, Copyright © 2011</w:t>
            </w:r>
            <w:r w:rsidRPr="00EB5B84">
              <w:rPr>
                <w:b/>
                <w:bCs/>
                <w:color w:val="002060"/>
              </w:rPr>
              <w:t xml:space="preserve"> by The McGraw-Hill Companies, Inc</w:t>
            </w:r>
            <w:r>
              <w:t xml:space="preserve">. </w:t>
            </w:r>
            <w:r>
              <w:rPr>
                <w:color w:val="002060"/>
                <w:sz w:val="16"/>
                <w:szCs w:val="16"/>
              </w:rPr>
              <w:t>Stuart Fox</w:t>
            </w: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91210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AE"/>
              </w:rPr>
              <w:t xml:space="preserve"> المشروع</w:t>
            </w:r>
            <w:r w:rsidR="0092494C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92494C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20%</w:t>
            </w:r>
          </w:p>
        </w:tc>
        <w:tc>
          <w:tcPr>
            <w:tcW w:w="1532" w:type="dxa"/>
          </w:tcPr>
          <w:p w:rsidR="00BC3D6A" w:rsidRPr="00384B08" w:rsidRDefault="0091210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10</w:t>
            </w:r>
            <w:r w:rsidR="0092494C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1" w:type="dxa"/>
          </w:tcPr>
          <w:p w:rsidR="00BC3D6A" w:rsidRPr="00384B08" w:rsidRDefault="00BC3D6A" w:rsidP="0092494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BC3D6A" w:rsidRPr="00384B08" w:rsidRDefault="00912106" w:rsidP="0091210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---</w:t>
            </w:r>
          </w:p>
        </w:tc>
        <w:tc>
          <w:tcPr>
            <w:tcW w:w="1532" w:type="dxa"/>
          </w:tcPr>
          <w:p w:rsidR="00BC3D6A" w:rsidRPr="00384B08" w:rsidRDefault="0092494C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776DCD" w:rsidP="00C11D00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5" name="Picture 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3ED">
        <w:rPr>
          <w:noProof/>
          <w:rtl/>
        </w:rPr>
        <w:pict>
          <v:shape id="_x0000_s1030" type="#_x0000_t202" style="position:absolute;left:0;text-align:left;margin-left:333pt;margin-top:0;width:189pt;height:2in;z-index:251656192;mso-position-horizontal-relative:text;mso-position-vertical-relative:text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AB53ED">
        <w:rPr>
          <w:noProof/>
          <w:rtl/>
        </w:rPr>
        <w:pict>
          <v:shape id="_x0000_s1031" type="#_x0000_t202" style="position:absolute;left:0;text-align:left;margin-left:-42.55pt;margin-top:0;width:213.55pt;height:2in;z-index:251657216;mso-position-horizontal-relative:text;mso-position-vertical-relative:text" stroked="f">
            <v:textbox style="mso-next-textbox:#_x0000_s1031"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AE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7775FA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7775FA">
                    <w:rPr>
                      <w:rFonts w:cs="Arabic Transparent" w:hint="cs"/>
                      <w:b/>
                      <w:bCs/>
                      <w:noProof/>
                      <w:rtl/>
                      <w:lang w:bidi="ar-AE"/>
                    </w:rPr>
                    <w:t xml:space="preserve"> النهرين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7775F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الطب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 w:rsidR="007775F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الفسلجه والفيزياء الطبيه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7775F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الثانيه</w:t>
                  </w:r>
                </w:p>
                <w:p w:rsidR="00C11D00" w:rsidRPr="004A7D3C" w:rsidRDefault="00C11D00" w:rsidP="00B1224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B1224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7775F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د.حسين غني قدوري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7775F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مساعد</w:t>
                  </w:r>
                </w:p>
                <w:p w:rsidR="00C11D00" w:rsidRDefault="00C11D00" w:rsidP="007775FA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7775F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بكلوريوس طب وجراحه .ماجستير </w:t>
                  </w:r>
                </w:p>
                <w:p w:rsidR="007775FA" w:rsidRDefault="007775FA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                 فسلجه عصبيه. طالب دكتوراه </w:t>
                  </w:r>
                </w:p>
                <w:p w:rsidR="007775FA" w:rsidRPr="004A7D3C" w:rsidRDefault="007775FA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                فسلجه عصبيه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7775F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الطب .جامعة النهرين 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3B42AC">
      <w:pPr>
        <w:rPr>
          <w:rtl/>
        </w:rPr>
      </w:pPr>
    </w:p>
    <w:p w:rsidR="003B42AC" w:rsidRDefault="003B42AC" w:rsidP="003B42AC">
      <w:pPr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224" w:rsidRPr="00384B08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224" w:rsidRPr="00384B08" w:rsidRDefault="00FD0224" w:rsidP="00E70E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</w:t>
            </w:r>
            <w:r w:rsidR="00E70E3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عمل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21/9/2014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Introduction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  <w:vAlign w:val="center"/>
          </w:tcPr>
          <w:p w:rsidR="000B6A9A" w:rsidRPr="001F5E4E" w:rsidRDefault="000B6A9A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28/9/2014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RBC count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12/10/2014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WBC count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19/10/2014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Blood film (WBC differential count)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26/10/2014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Hemoglobin–PCV</w:t>
            </w:r>
          </w:p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  <w:vAlign w:val="center"/>
          </w:tcPr>
          <w:p w:rsidR="000B6A9A" w:rsidRPr="00311751" w:rsidRDefault="000B6A9A" w:rsidP="005963FE">
            <w:pPr>
              <w:bidi w:val="0"/>
              <w:jc w:val="center"/>
              <w:rPr>
                <w:b/>
                <w:bCs/>
              </w:rPr>
            </w:pPr>
            <w:r w:rsidRPr="00311751">
              <w:rPr>
                <w:b/>
                <w:bCs/>
              </w:rPr>
              <w:t>2/11/2014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Blood group</w:t>
            </w:r>
          </w:p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Osmotic fragility test (demonstration)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9/11/2014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ESR (demonstration )</w:t>
            </w:r>
          </w:p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Capillary Hess test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16/11/2014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>
              <w:rPr>
                <w:b/>
                <w:bCs/>
                <w:color w:val="4F6228"/>
                <w:sz w:val="22"/>
                <w:szCs w:val="22"/>
                <w:lang w:bidi="ar-IQ"/>
              </w:rPr>
              <w:t>Breathing tests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3402DD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</w:t>
            </w:r>
            <w:r w:rsidR="003402D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b/>
                <w:bCs/>
                <w:sz w:val="22"/>
                <w:szCs w:val="16"/>
              </w:rPr>
              <w:t>/11/2014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Introduction for frog's muscle-nerve preparation: Instruments &amp; dissection (demonstration)</w:t>
            </w:r>
          </w:p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  <w:vAlign w:val="center"/>
          </w:tcPr>
          <w:p w:rsidR="000B6A9A" w:rsidRPr="003402DD" w:rsidRDefault="003402DD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="000B6A9A" w:rsidRPr="003402DD">
              <w:rPr>
                <w:b/>
                <w:bCs/>
                <w:sz w:val="22"/>
                <w:szCs w:val="22"/>
              </w:rPr>
              <w:t>/11/2014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Simple muscle twitch (SMT)</w:t>
            </w:r>
          </w:p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Effect of temperature on SMT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  <w:vAlign w:val="center"/>
          </w:tcPr>
          <w:p w:rsidR="000B6A9A" w:rsidRPr="003402DD" w:rsidRDefault="003402DD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0B6A9A"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Effect of strength of stimulus on SMT</w:t>
            </w:r>
          </w:p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Nerve conduction velocity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  <w:vAlign w:val="center"/>
          </w:tcPr>
          <w:p w:rsidR="000B6A9A" w:rsidRPr="003402DD" w:rsidRDefault="003402DD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="000B6A9A"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Fatigue and Tetanus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  <w:vAlign w:val="center"/>
          </w:tcPr>
          <w:p w:rsidR="000B6A9A" w:rsidRPr="003402DD" w:rsidRDefault="003402DD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="000B6A9A"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Frog's heart:   1- Effect of temperature</w:t>
            </w:r>
          </w:p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2-Stannius ligature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3402DD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2462" w:type="dxa"/>
            <w:vAlign w:val="center"/>
          </w:tcPr>
          <w:p w:rsidR="000B6A9A" w:rsidRPr="007E2E90" w:rsidRDefault="000B6A9A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EF2F23" w:rsidRDefault="000B6A9A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0B6A9A" w:rsidRPr="00384B08" w:rsidTr="00125046">
        <w:tc>
          <w:tcPr>
            <w:tcW w:w="898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  <w:vAlign w:val="center"/>
          </w:tcPr>
          <w:p w:rsidR="000B6A9A" w:rsidRPr="00F06E0C" w:rsidRDefault="000B6A9A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06E0C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F06E0C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2927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  <w:vAlign w:val="center"/>
          </w:tcPr>
          <w:p w:rsidR="000B6A9A" w:rsidRPr="005122D2" w:rsidRDefault="000B6A9A" w:rsidP="005963FE">
            <w:pPr>
              <w:bidi w:val="0"/>
              <w:rPr>
                <w:b/>
                <w:bCs/>
                <w:color w:val="C00000"/>
                <w:sz w:val="22"/>
                <w:szCs w:val="16"/>
              </w:rPr>
            </w:pPr>
            <w:r w:rsidRPr="005122D2">
              <w:rPr>
                <w:b/>
                <w:bCs/>
                <w:color w:val="C00000"/>
                <w:sz w:val="22"/>
                <w:szCs w:val="16"/>
              </w:rPr>
              <w:t>Final practical examination</w:t>
            </w:r>
          </w:p>
        </w:tc>
        <w:tc>
          <w:tcPr>
            <w:tcW w:w="2069" w:type="dxa"/>
          </w:tcPr>
          <w:p w:rsidR="000B6A9A" w:rsidRPr="00384B08" w:rsidRDefault="000B6A9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3B42AC" w:rsidRDefault="003B42AC" w:rsidP="00FD0224">
      <w:pPr>
        <w:rPr>
          <w:b/>
          <w:bCs/>
          <w:rtl/>
          <w:lang w:bidi="ar-IQ"/>
        </w:rPr>
      </w:pPr>
    </w:p>
    <w:p w:rsidR="00475AEA" w:rsidRDefault="00AB53ED" w:rsidP="00FD0224">
      <w:pPr>
        <w:rPr>
          <w:b/>
          <w:bCs/>
          <w:rtl/>
          <w:lang w:bidi="ar-IQ"/>
        </w:rPr>
      </w:pPr>
      <w:r w:rsidRPr="00AB53ED">
        <w:rPr>
          <w:noProof/>
          <w:rtl/>
        </w:rPr>
        <w:lastRenderedPageBreak/>
        <w:pict>
          <v:shape id="_x0000_s1045" type="#_x0000_t202" style="position:absolute;left:0;text-align:left;margin-left:329.45pt;margin-top:-5.5pt;width:3in;height:145.7pt;z-index:251664384" filled="f" stroked="f">
            <v:textbox style="mso-next-textbox:#_x0000_s1045">
              <w:txbxContent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University: Al – Nahrain</w:t>
                  </w:r>
                </w:p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Coll</w:t>
                  </w:r>
                  <w:r w:rsidRPr="005B15EF">
                    <w:rPr>
                      <w:b/>
                      <w:bCs/>
                      <w:sz w:val="22"/>
                      <w:szCs w:val="22"/>
                      <w:lang w:bidi="ar-SY"/>
                    </w:rPr>
                    <w:t>e</w:t>
                  </w:r>
                  <w:r w:rsidRPr="005B15EF">
                    <w:rPr>
                      <w:b/>
                      <w:bCs/>
                      <w:sz w:val="22"/>
                      <w:szCs w:val="22"/>
                    </w:rPr>
                    <w:t>ge: Medicine</w:t>
                  </w:r>
                </w:p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 xml:space="preserve">Department: </w:t>
                  </w:r>
                  <w:r w:rsidRPr="005B15EF">
                    <w:rPr>
                      <w:b/>
                      <w:bCs/>
                      <w:sz w:val="20"/>
                      <w:szCs w:val="20"/>
                    </w:rPr>
                    <w:t>Clinical Physiology and Physics</w:t>
                  </w:r>
                </w:p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Stage: Second</w:t>
                  </w:r>
                </w:p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  <w:lang w:bidi="ar-SY"/>
                    </w:rPr>
                    <w:t>Lecturer</w:t>
                  </w:r>
                  <w:r w:rsidRPr="005B15EF">
                    <w:rPr>
                      <w:b/>
                      <w:bCs/>
                      <w:sz w:val="22"/>
                      <w:szCs w:val="22"/>
                    </w:rPr>
                    <w:t xml:space="preserve"> name: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Hussein GhaniKaddory</w:t>
                  </w:r>
                </w:p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 xml:space="preserve">Academic status: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Assistant lecturers</w:t>
                  </w:r>
                </w:p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Qualification: M. B. Ch. B, MSc.</w:t>
                  </w:r>
                </w:p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Place of work: Department of Clinical Physiology and Physics,  Coll</w:t>
                  </w:r>
                  <w:r w:rsidRPr="005B15EF">
                    <w:rPr>
                      <w:b/>
                      <w:bCs/>
                      <w:sz w:val="22"/>
                      <w:szCs w:val="22"/>
                      <w:lang w:bidi="ar-SY"/>
                    </w:rPr>
                    <w:t>e</w:t>
                  </w:r>
                  <w:r w:rsidRPr="005B15EF">
                    <w:rPr>
                      <w:b/>
                      <w:bCs/>
                      <w:sz w:val="22"/>
                      <w:szCs w:val="22"/>
                    </w:rPr>
                    <w:t>ge of Medicine, Al – Nahrain University.</w:t>
                  </w:r>
                </w:p>
                <w:p w:rsidR="005B15EF" w:rsidRPr="005B15EF" w:rsidRDefault="005B15EF" w:rsidP="005B15EF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475AEA" w:rsidRDefault="00776DCD" w:rsidP="00475AEA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1905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3ED">
        <w:rPr>
          <w:noProof/>
          <w:rtl/>
        </w:rPr>
        <w:pict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201F9A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131628" w:rsidP="00201F9A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="00BD7D7F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201F9A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BC3D6A" w:rsidRDefault="00475AEA" w:rsidP="00475AEA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3D482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Assistant  lecturer</w:t>
            </w:r>
            <w:r w:rsidR="00137BCB">
              <w:rPr>
                <w:rFonts w:ascii="Book Antiqua" w:hAnsi="Book Antiqua" w:cs="Simplified Arabic"/>
                <w:sz w:val="28"/>
                <w:szCs w:val="28"/>
              </w:rPr>
              <w:t>Dr.Hussein</w:t>
            </w:r>
            <w:r w:rsidR="00640154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137BCB">
              <w:rPr>
                <w:rFonts w:ascii="Book Antiqua" w:hAnsi="Book Antiqua" w:cs="Simplified Arabic"/>
                <w:sz w:val="28"/>
                <w:szCs w:val="28"/>
              </w:rPr>
              <w:t>Ghani</w:t>
            </w:r>
            <w:r w:rsidR="00640154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137BCB">
              <w:rPr>
                <w:rFonts w:ascii="Book Antiqua" w:hAnsi="Book Antiqua" w:cs="Simplified Arabic"/>
                <w:sz w:val="28"/>
                <w:szCs w:val="28"/>
              </w:rPr>
              <w:t>Kaddory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</w:p>
        </w:tc>
        <w:tc>
          <w:tcPr>
            <w:tcW w:w="8100" w:type="dxa"/>
            <w:gridSpan w:val="5"/>
          </w:tcPr>
          <w:p w:rsidR="00024C5E" w:rsidRPr="00384B08" w:rsidRDefault="00AB53ED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hyperlink r:id="rId7" w:history="1">
              <w:r w:rsidR="00137BCB" w:rsidRPr="00DC4387">
                <w:rPr>
                  <w:rStyle w:val="Hyperlink"/>
                  <w:rFonts w:ascii="Book Antiqua" w:hAnsi="Book Antiqua" w:cs="Simplified Arabic"/>
                  <w:sz w:val="28"/>
                  <w:szCs w:val="28"/>
                </w:rPr>
                <w:t>husseinghani@yahoo.com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92494C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 w:cs="Simplified Arabic"/>
                <w:sz w:val="28"/>
                <w:szCs w:val="28"/>
              </w:rPr>
              <w:t xml:space="preserve">General physiology 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3D482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Assistant  lecturer Dr.Hussein</w:t>
            </w:r>
            <w:r w:rsidR="00640154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Simplified Arabic"/>
                <w:sz w:val="28"/>
                <w:szCs w:val="28"/>
              </w:rPr>
              <w:t>Ghani</w:t>
            </w:r>
            <w:r w:rsidR="00640154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Simplified Arabic"/>
                <w:sz w:val="28"/>
                <w:szCs w:val="28"/>
              </w:rPr>
              <w:t>Kaddory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3D4827" w:rsidRPr="000869A4" w:rsidRDefault="003D4827" w:rsidP="003D4827">
            <w:p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After finishing the course, the student should be able to:</w:t>
            </w:r>
          </w:p>
          <w:p w:rsidR="003D4827" w:rsidRPr="000869A4" w:rsidRDefault="003D4827" w:rsidP="003D4827">
            <w:pPr>
              <w:numPr>
                <w:ilvl w:val="0"/>
                <w:numId w:val="1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Define the functions of the different aforementioned body systems.</w:t>
            </w:r>
          </w:p>
          <w:p w:rsidR="003D4827" w:rsidRPr="000869A4" w:rsidRDefault="003D4827" w:rsidP="003D4827">
            <w:pPr>
              <w:numPr>
                <w:ilvl w:val="0"/>
                <w:numId w:val="1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Describe the mechanism of action of these systems and the sequence of events that accompany these actions.</w:t>
            </w:r>
          </w:p>
          <w:p w:rsidR="003D4827" w:rsidRPr="000869A4" w:rsidRDefault="003D4827" w:rsidP="003D4827">
            <w:pPr>
              <w:numPr>
                <w:ilvl w:val="0"/>
                <w:numId w:val="1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Estimate the normal values with regard to different biological conditions.</w:t>
            </w:r>
          </w:p>
          <w:p w:rsidR="003D4827" w:rsidRPr="000869A4" w:rsidRDefault="003D4827" w:rsidP="003D4827">
            <w:pPr>
              <w:numPr>
                <w:ilvl w:val="0"/>
                <w:numId w:val="1"/>
              </w:numPr>
              <w:bidi w:val="0"/>
              <w:rPr>
                <w:color w:val="7030A0"/>
                <w:sz w:val="22"/>
                <w:szCs w:val="22"/>
              </w:rPr>
            </w:pPr>
            <w:r w:rsidRPr="000869A4">
              <w:rPr>
                <w:color w:val="7030A0"/>
                <w:sz w:val="22"/>
                <w:szCs w:val="22"/>
              </w:rPr>
              <w:t>Distinguish between normal and abnormal performance of the body systems.</w:t>
            </w:r>
          </w:p>
          <w:p w:rsidR="00047226" w:rsidRPr="000869A4" w:rsidRDefault="003D4827" w:rsidP="003D4827">
            <w:pPr>
              <w:bidi w:val="0"/>
              <w:rPr>
                <w:rFonts w:ascii="Book Antiqua" w:hAnsi="Book Antiqua" w:cs="Simplified Arabic"/>
                <w:color w:val="7030A0"/>
                <w:sz w:val="28"/>
                <w:szCs w:val="28"/>
              </w:rPr>
            </w:pPr>
            <w:r w:rsidRPr="000869A4">
              <w:rPr>
                <w:color w:val="7030A0"/>
                <w:sz w:val="22"/>
                <w:szCs w:val="22"/>
              </w:rPr>
              <w:t>Illustrate the degree of deviation in the normal functions of these systems in some clinical disorders.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0869A4" w:rsidRDefault="003D482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0869A4">
              <w:rPr>
                <w:sz w:val="22"/>
                <w:szCs w:val="22"/>
              </w:rPr>
              <w:t>This course shares in developing students’ skills of mind via different up-to-date teaching methods of academic and practical material, experiencing variable examination tools, and applying such information in practice.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0869A4" w:rsidRDefault="003D4827" w:rsidP="000869A4">
            <w:pPr>
              <w:bidi w:val="0"/>
              <w:rPr>
                <w:rFonts w:ascii="Book Antiqua" w:hAnsi="Book Antiqua" w:cs="Simplified Arabic"/>
                <w:color w:val="984806" w:themeColor="accent6" w:themeShade="80"/>
                <w:sz w:val="28"/>
                <w:szCs w:val="28"/>
              </w:rPr>
            </w:pPr>
            <w:r w:rsidRPr="000869A4">
              <w:rPr>
                <w:b/>
                <w:bCs/>
                <w:color w:val="984806" w:themeColor="accent6" w:themeShade="80"/>
                <w:sz w:val="28"/>
                <w:szCs w:val="28"/>
              </w:rPr>
              <w:t xml:space="preserve">Textbook of Medical Physiology; </w:t>
            </w:r>
            <w:r w:rsidRPr="000869A4">
              <w:rPr>
                <w:b/>
                <w:bCs/>
                <w:color w:val="984806" w:themeColor="accent6" w:themeShade="80"/>
              </w:rPr>
              <w:t>Twenty-</w:t>
            </w:r>
            <w:r w:rsidR="000869A4" w:rsidRPr="000869A4">
              <w:rPr>
                <w:b/>
                <w:bCs/>
                <w:color w:val="984806" w:themeColor="accent6" w:themeShade="80"/>
              </w:rPr>
              <w:t xml:space="preserve">Fourth </w:t>
            </w:r>
            <w:r w:rsidRPr="000869A4">
              <w:rPr>
                <w:b/>
                <w:bCs/>
                <w:color w:val="984806" w:themeColor="accent6" w:themeShade="80"/>
              </w:rPr>
              <w:t xml:space="preserve"> Edition, Copyright © 20</w:t>
            </w:r>
            <w:r w:rsidR="006550CE" w:rsidRPr="000869A4">
              <w:rPr>
                <w:b/>
                <w:bCs/>
                <w:color w:val="984806" w:themeColor="accent6" w:themeShade="80"/>
              </w:rPr>
              <w:t>11</w:t>
            </w:r>
            <w:r w:rsidRPr="000869A4">
              <w:rPr>
                <w:b/>
                <w:bCs/>
                <w:color w:val="984806" w:themeColor="accent6" w:themeShade="80"/>
              </w:rPr>
              <w:t xml:space="preserve"> by Elsevier, Inc</w:t>
            </w:r>
            <w:r w:rsidRPr="000869A4">
              <w:rPr>
                <w:color w:val="984806" w:themeColor="accent6" w:themeShade="80"/>
              </w:rPr>
              <w:t>.</w:t>
            </w:r>
            <w:r w:rsidRPr="000869A4">
              <w:rPr>
                <w:rFonts w:ascii="Calibri" w:hAnsi="Calibri" w:cs="Arial"/>
                <w:color w:val="984806" w:themeColor="accent6" w:themeShade="80"/>
                <w:sz w:val="16"/>
                <w:szCs w:val="16"/>
              </w:rPr>
              <w:t>Arthur C. Guyton, M.D.</w:t>
            </w:r>
            <w:r w:rsidRPr="000869A4">
              <w:rPr>
                <w:color w:val="984806" w:themeColor="accent6" w:themeShade="80"/>
                <w:sz w:val="16"/>
                <w:szCs w:val="16"/>
              </w:rPr>
              <w:t xml:space="preserve">, </w:t>
            </w:r>
            <w:r w:rsidRPr="000869A4">
              <w:rPr>
                <w:rFonts w:ascii="Calibri" w:hAnsi="Calibri" w:cs="Arial"/>
                <w:color w:val="984806" w:themeColor="accent6" w:themeShade="80"/>
                <w:sz w:val="16"/>
                <w:szCs w:val="16"/>
              </w:rPr>
              <w:t>John E. Hall, Ph.D.</w:t>
            </w: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3D4827" w:rsidRPr="00E0056C" w:rsidRDefault="003D4827" w:rsidP="003D482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002060"/>
              </w:rPr>
            </w:pPr>
            <w:r w:rsidRPr="00E0056C">
              <w:rPr>
                <w:b/>
                <w:bCs/>
                <w:color w:val="002060"/>
                <w:sz w:val="24"/>
                <w:szCs w:val="24"/>
              </w:rPr>
              <w:t>Ganong's Review of Medical Physiology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; </w:t>
            </w:r>
            <w:r w:rsidRPr="00EB5B84">
              <w:rPr>
                <w:b/>
                <w:bCs/>
                <w:color w:val="002060"/>
                <w:sz w:val="24"/>
                <w:szCs w:val="24"/>
              </w:rPr>
              <w:t>Twenty-Third Edition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EB5B84">
              <w:rPr>
                <w:b/>
                <w:bCs/>
                <w:color w:val="002060"/>
                <w:sz w:val="24"/>
                <w:szCs w:val="24"/>
              </w:rPr>
              <w:t>Copyright © 2010 by The McGraw-Hill Companies, Inc</w:t>
            </w:r>
            <w:r>
              <w:t>.</w:t>
            </w:r>
            <w:r w:rsidRPr="00E0056C">
              <w:rPr>
                <w:color w:val="002060"/>
                <w:sz w:val="16"/>
                <w:szCs w:val="16"/>
              </w:rPr>
              <w:t>Kim E. Barrett, PhD; Susan M. Barman, PhD; Scott Boitano, PhD;  Heddwen L. Brooks, PhD</w:t>
            </w:r>
          </w:p>
          <w:p w:rsidR="008C4BAF" w:rsidRPr="00384B08" w:rsidRDefault="003D4827" w:rsidP="000869A4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E0056C">
              <w:rPr>
                <w:b/>
                <w:bCs/>
                <w:color w:val="002060"/>
              </w:rPr>
              <w:t>Fox: Human Physiology</w:t>
            </w:r>
            <w:r>
              <w:rPr>
                <w:b/>
                <w:bCs/>
                <w:color w:val="002060"/>
              </w:rPr>
              <w:t>; Eighth</w:t>
            </w:r>
            <w:r w:rsidRPr="00EB5B84">
              <w:rPr>
                <w:b/>
                <w:bCs/>
                <w:color w:val="002060"/>
              </w:rPr>
              <w:t xml:space="preserve"> Edition</w:t>
            </w:r>
            <w:r>
              <w:rPr>
                <w:b/>
                <w:bCs/>
                <w:color w:val="002060"/>
              </w:rPr>
              <w:t>, Copyright © 20</w:t>
            </w:r>
            <w:r w:rsidR="000869A4">
              <w:rPr>
                <w:b/>
                <w:bCs/>
                <w:color w:val="002060"/>
              </w:rPr>
              <w:t>11</w:t>
            </w:r>
            <w:r w:rsidRPr="00EB5B84">
              <w:rPr>
                <w:b/>
                <w:bCs/>
                <w:color w:val="002060"/>
              </w:rPr>
              <w:t xml:space="preserve"> by The McGraw-Hill Companies, Inc</w:t>
            </w:r>
            <w:r>
              <w:t xml:space="preserve">. </w:t>
            </w:r>
            <w:r>
              <w:rPr>
                <w:color w:val="002060"/>
                <w:sz w:val="16"/>
                <w:szCs w:val="16"/>
              </w:rPr>
              <w:t>Stuart Fox</w:t>
            </w: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6550CE" w:rsidRDefault="00653898" w:rsidP="00384B08">
            <w:pPr>
              <w:bidi w:val="0"/>
              <w:jc w:val="center"/>
              <w:rPr>
                <w:rFonts w:ascii="Book Antiqua" w:hAnsi="Book Antiqua" w:cs="Simplified Arabic"/>
              </w:rPr>
            </w:pPr>
            <w:r>
              <w:rPr>
                <w:rFonts w:ascii="Book Antiqua" w:hAnsi="Book Antiqua" w:cs="Simplified Arabic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6550CE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:rsidR="001D1221" w:rsidRPr="00384B08" w:rsidRDefault="0005623C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 w:hint="cs"/>
                <w:sz w:val="28"/>
                <w:szCs w:val="28"/>
                <w:rtl/>
              </w:rPr>
              <w:t>10</w:t>
            </w:r>
            <w:r w:rsidR="006550CE">
              <w:rPr>
                <w:rFonts w:ascii="Book Antiqua" w:hAnsi="Book Antiqua" w:cs="Simplified Arabic"/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1D1221" w:rsidRPr="00384B08" w:rsidRDefault="006550CE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10%</w:t>
            </w:r>
          </w:p>
        </w:tc>
        <w:tc>
          <w:tcPr>
            <w:tcW w:w="1620" w:type="dxa"/>
          </w:tcPr>
          <w:p w:rsidR="001D1221" w:rsidRPr="00384B08" w:rsidRDefault="0005623C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 w:hint="cs"/>
                <w:sz w:val="28"/>
                <w:szCs w:val="28"/>
                <w:rtl/>
              </w:rPr>
              <w:t>--</w:t>
            </w:r>
          </w:p>
        </w:tc>
        <w:tc>
          <w:tcPr>
            <w:tcW w:w="1620" w:type="dxa"/>
          </w:tcPr>
          <w:p w:rsidR="001D1221" w:rsidRPr="00384B08" w:rsidRDefault="006550CE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60%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3D4827" w:rsidRPr="000869A4" w:rsidRDefault="003D4827" w:rsidP="003D4827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</w:rPr>
            </w:pPr>
            <w:r w:rsidRPr="000869A4">
              <w:rPr>
                <w:sz w:val="28"/>
                <w:szCs w:val="28"/>
              </w:rPr>
              <w:t>This course  acts up on the basic scientific knowledge that the student receives to do scientific research and medical studies.</w:t>
            </w:r>
          </w:p>
          <w:p w:rsidR="003D4827" w:rsidRPr="000869A4" w:rsidRDefault="003D4827" w:rsidP="003D4827">
            <w:pPr>
              <w:numPr>
                <w:ilvl w:val="0"/>
                <w:numId w:val="1"/>
              </w:numPr>
              <w:bidi w:val="0"/>
              <w:rPr>
                <w:color w:val="FF66CC"/>
                <w:sz w:val="22"/>
                <w:szCs w:val="22"/>
              </w:rPr>
            </w:pPr>
            <w:r w:rsidRPr="000869A4">
              <w:rPr>
                <w:sz w:val="28"/>
                <w:szCs w:val="28"/>
              </w:rPr>
              <w:t>It expands learning through medical journals, books and the Internet</w:t>
            </w:r>
            <w:r w:rsidRPr="000869A4">
              <w:rPr>
                <w:color w:val="FF66CC"/>
                <w:sz w:val="22"/>
                <w:szCs w:val="22"/>
              </w:rPr>
              <w:t>.</w:t>
            </w:r>
          </w:p>
          <w:p w:rsidR="00EB38F5" w:rsidRPr="000869A4" w:rsidRDefault="00EB38F5" w:rsidP="00384B08">
            <w:pPr>
              <w:bidi w:val="0"/>
              <w:rPr>
                <w:rFonts w:ascii="Book Antiqua" w:hAnsi="Book Antiqua" w:cs="Simplified Arabic"/>
                <w:sz w:val="32"/>
                <w:szCs w:val="32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776DCD" w:rsidRDefault="00776DCD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AB53ED" w:rsidP="00FD0224">
      <w:pPr>
        <w:rPr>
          <w:rtl/>
        </w:rPr>
      </w:pPr>
      <w:r>
        <w:rPr>
          <w:noProof/>
          <w:rtl/>
        </w:rPr>
        <w:pict>
          <v:shape id="_x0000_s1047" type="#_x0000_t202" style="position:absolute;left:0;text-align:left;margin-left:336.7pt;margin-top:3.85pt;width:3in;height:145.7pt;z-index:251665408" filled="f" stroked="f">
            <v:textbox style="mso-next-textbox:#_x0000_s1047">
              <w:txbxContent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University: Al – Nahrain</w:t>
                  </w:r>
                </w:p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Coll</w:t>
                  </w:r>
                  <w:r w:rsidRPr="005B15EF">
                    <w:rPr>
                      <w:b/>
                      <w:bCs/>
                      <w:sz w:val="22"/>
                      <w:szCs w:val="22"/>
                      <w:lang w:bidi="ar-SY"/>
                    </w:rPr>
                    <w:t>e</w:t>
                  </w:r>
                  <w:r w:rsidRPr="005B15EF">
                    <w:rPr>
                      <w:b/>
                      <w:bCs/>
                      <w:sz w:val="22"/>
                      <w:szCs w:val="22"/>
                    </w:rPr>
                    <w:t>ge: Medicine</w:t>
                  </w:r>
                </w:p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 xml:space="preserve">Department: </w:t>
                  </w:r>
                  <w:r w:rsidRPr="005B15EF">
                    <w:rPr>
                      <w:b/>
                      <w:bCs/>
                      <w:sz w:val="20"/>
                      <w:szCs w:val="20"/>
                    </w:rPr>
                    <w:t>Clinical Physiology and Physics</w:t>
                  </w:r>
                </w:p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Stage: Second</w:t>
                  </w:r>
                </w:p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  <w:lang w:bidi="ar-SY"/>
                    </w:rPr>
                    <w:t>Lecturer</w:t>
                  </w:r>
                  <w:r w:rsidRPr="005B15EF">
                    <w:rPr>
                      <w:b/>
                      <w:bCs/>
                      <w:sz w:val="22"/>
                      <w:szCs w:val="22"/>
                    </w:rPr>
                    <w:t xml:space="preserve"> name: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Hussein Ghani Kaddory</w:t>
                  </w:r>
                </w:p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 xml:space="preserve">Academic status: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Assistant lecturers</w:t>
                  </w:r>
                </w:p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Qualification: M. B. Ch. B, MSc.</w:t>
                  </w:r>
                </w:p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 w:rsidRPr="005B15EF">
                    <w:rPr>
                      <w:b/>
                      <w:bCs/>
                      <w:sz w:val="22"/>
                      <w:szCs w:val="22"/>
                    </w:rPr>
                    <w:t>Place of work: Department of Clinical Physiology and Physics,  Coll</w:t>
                  </w:r>
                  <w:r w:rsidRPr="005B15EF">
                    <w:rPr>
                      <w:b/>
                      <w:bCs/>
                      <w:sz w:val="22"/>
                      <w:szCs w:val="22"/>
                      <w:lang w:bidi="ar-SY"/>
                    </w:rPr>
                    <w:t>e</w:t>
                  </w:r>
                  <w:r w:rsidRPr="005B15EF">
                    <w:rPr>
                      <w:b/>
                      <w:bCs/>
                      <w:sz w:val="22"/>
                      <w:szCs w:val="22"/>
                    </w:rPr>
                    <w:t>ge of Medicine, Al – Nahrain University.</w:t>
                  </w:r>
                </w:p>
                <w:p w:rsidR="009F4FD7" w:rsidRPr="005B15EF" w:rsidRDefault="009F4FD7" w:rsidP="009F4FD7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802A1E" w:rsidRDefault="00802A1E" w:rsidP="00FD0224">
      <w:pPr>
        <w:rPr>
          <w:rtl/>
        </w:rPr>
      </w:pPr>
    </w:p>
    <w:p w:rsidR="00802A1E" w:rsidRDefault="00776DCD" w:rsidP="00802A1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53340</wp:posOffset>
            </wp:positionV>
            <wp:extent cx="1600200" cy="1371600"/>
            <wp:effectExtent l="19050" t="0" r="0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3ED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Pr="00BC3D6A" w:rsidRDefault="00802A1E" w:rsidP="00802A1E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21/9/2014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Introduction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vAlign w:val="center"/>
          </w:tcPr>
          <w:p w:rsidR="003630C9" w:rsidRPr="001F5E4E" w:rsidRDefault="003630C9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28/9/2014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RBC count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12/10/2014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WBC count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19/10/2014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Blood film (WBC differential count)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26/10/2014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Hemoglobin–PCV</w:t>
            </w:r>
          </w:p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  <w:vAlign w:val="center"/>
          </w:tcPr>
          <w:p w:rsidR="003630C9" w:rsidRPr="00311751" w:rsidRDefault="003630C9" w:rsidP="005963FE">
            <w:pPr>
              <w:bidi w:val="0"/>
              <w:jc w:val="center"/>
              <w:rPr>
                <w:b/>
                <w:bCs/>
              </w:rPr>
            </w:pPr>
            <w:r w:rsidRPr="00311751">
              <w:rPr>
                <w:b/>
                <w:bCs/>
              </w:rPr>
              <w:t>2/11/2014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Blood group</w:t>
            </w:r>
          </w:p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Osmotic fragility test (demonstration)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9/11/2014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ESR (demonstration )</w:t>
            </w:r>
          </w:p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Capillary Hess test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16/11/2014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>
              <w:rPr>
                <w:b/>
                <w:bCs/>
                <w:color w:val="4F6228"/>
                <w:sz w:val="22"/>
                <w:szCs w:val="22"/>
                <w:lang w:bidi="ar-IQ"/>
              </w:rPr>
              <w:t>Breathing tests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b/>
                <w:bCs/>
                <w:sz w:val="22"/>
                <w:szCs w:val="16"/>
              </w:rPr>
              <w:t>/11/2014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Introduction for frog's muscle-nerve preparation: Instruments &amp; dissection (demonstration)</w:t>
            </w:r>
          </w:p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  <w:vAlign w:val="center"/>
          </w:tcPr>
          <w:p w:rsidR="003630C9" w:rsidRPr="003402DD" w:rsidRDefault="003630C9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3402DD">
              <w:rPr>
                <w:b/>
                <w:bCs/>
                <w:sz w:val="22"/>
                <w:szCs w:val="22"/>
              </w:rPr>
              <w:t>/11/2014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Simple muscle twitch (SMT)</w:t>
            </w:r>
          </w:p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Effect of temperature on SMT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  <w:vAlign w:val="center"/>
          </w:tcPr>
          <w:p w:rsidR="003630C9" w:rsidRPr="003402DD" w:rsidRDefault="003630C9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Effect of strength of stimulus on SMT</w:t>
            </w:r>
          </w:p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Nerve conduction velocity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  <w:vAlign w:val="center"/>
          </w:tcPr>
          <w:p w:rsidR="003630C9" w:rsidRPr="003402DD" w:rsidRDefault="003630C9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Fatigue and Tetanus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  <w:vAlign w:val="center"/>
          </w:tcPr>
          <w:p w:rsidR="003630C9" w:rsidRPr="003402DD" w:rsidRDefault="003630C9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402DD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3402DD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Frog's heart:   1- Effect of temperature</w:t>
            </w:r>
          </w:p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  <w:r w:rsidRPr="00EF2F23">
              <w:rPr>
                <w:b/>
                <w:bCs/>
                <w:color w:val="4F6228"/>
                <w:sz w:val="22"/>
                <w:szCs w:val="22"/>
                <w:lang w:bidi="ar-IQ"/>
              </w:rPr>
              <w:t>2-Stannius ligature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  <w:vAlign w:val="center"/>
          </w:tcPr>
          <w:p w:rsidR="003630C9" w:rsidRPr="007E2E90" w:rsidRDefault="003630C9" w:rsidP="005963FE">
            <w:pPr>
              <w:bidi w:val="0"/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EF2F23" w:rsidRDefault="003630C9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 w:rsidTr="00770BFE">
        <w:tc>
          <w:tcPr>
            <w:tcW w:w="828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  <w:vAlign w:val="center"/>
          </w:tcPr>
          <w:p w:rsidR="003630C9" w:rsidRPr="00F06E0C" w:rsidRDefault="003630C9" w:rsidP="005963F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F06E0C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F06E0C">
              <w:rPr>
                <w:b/>
                <w:bCs/>
                <w:sz w:val="22"/>
                <w:szCs w:val="22"/>
              </w:rPr>
              <w:t>/12/2014</w:t>
            </w:r>
          </w:p>
        </w:tc>
        <w:tc>
          <w:tcPr>
            <w:tcW w:w="3240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3630C9" w:rsidRPr="005122D2" w:rsidRDefault="003630C9" w:rsidP="005963FE">
            <w:pPr>
              <w:bidi w:val="0"/>
              <w:rPr>
                <w:b/>
                <w:bCs/>
                <w:color w:val="C00000"/>
                <w:sz w:val="22"/>
                <w:szCs w:val="16"/>
              </w:rPr>
            </w:pPr>
            <w:r w:rsidRPr="005122D2">
              <w:rPr>
                <w:b/>
                <w:bCs/>
                <w:color w:val="C00000"/>
                <w:sz w:val="22"/>
                <w:szCs w:val="16"/>
              </w:rPr>
              <w:t>Final practical examination</w:t>
            </w:r>
          </w:p>
        </w:tc>
        <w:tc>
          <w:tcPr>
            <w:tcW w:w="1492" w:type="dxa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630C9" w:rsidRPr="00384B08">
        <w:tc>
          <w:tcPr>
            <w:tcW w:w="10420" w:type="dxa"/>
            <w:gridSpan w:val="5"/>
          </w:tcPr>
          <w:p w:rsidR="003630C9" w:rsidRPr="00384B08" w:rsidRDefault="003630C9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Half-year Break</w:t>
            </w: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lastRenderedPageBreak/>
              <w:t>19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7E1E" w:rsidRPr="00384B08" w:rsidTr="00467886">
        <w:tc>
          <w:tcPr>
            <w:tcW w:w="828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BB7E1E" w:rsidRPr="00EF2F23" w:rsidRDefault="00BB7E1E" w:rsidP="005963FE">
            <w:pPr>
              <w:jc w:val="right"/>
              <w:rPr>
                <w:b/>
                <w:bCs/>
                <w:color w:val="4F6228"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BB7E1E" w:rsidRPr="00384B08" w:rsidRDefault="00BB7E1E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7DF8"/>
    <w:multiLevelType w:val="hybridMultilevel"/>
    <w:tmpl w:val="1FC4ED2E"/>
    <w:lvl w:ilvl="0" w:tplc="967A3860">
      <w:start w:val="5"/>
      <w:numFmt w:val="bullet"/>
      <w:lvlText w:val="-"/>
      <w:lvlJc w:val="left"/>
      <w:pPr>
        <w:ind w:left="599" w:hanging="360"/>
      </w:pPr>
      <w:rPr>
        <w:rFonts w:ascii="Calibri" w:eastAsia="Times New Roman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1">
    <w:nsid w:val="5C1142C1"/>
    <w:multiLevelType w:val="multilevel"/>
    <w:tmpl w:val="687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C4B31"/>
    <w:rsid w:val="00024C5E"/>
    <w:rsid w:val="00047226"/>
    <w:rsid w:val="0005623C"/>
    <w:rsid w:val="000869A4"/>
    <w:rsid w:val="000B6A9A"/>
    <w:rsid w:val="000C50E7"/>
    <w:rsid w:val="00124165"/>
    <w:rsid w:val="00131628"/>
    <w:rsid w:val="00137BCB"/>
    <w:rsid w:val="001D1221"/>
    <w:rsid w:val="00201F9A"/>
    <w:rsid w:val="00213CA0"/>
    <w:rsid w:val="002566BA"/>
    <w:rsid w:val="00282F65"/>
    <w:rsid w:val="002D3FF6"/>
    <w:rsid w:val="003032A0"/>
    <w:rsid w:val="003402DD"/>
    <w:rsid w:val="00353E91"/>
    <w:rsid w:val="00356086"/>
    <w:rsid w:val="003630C9"/>
    <w:rsid w:val="00384B08"/>
    <w:rsid w:val="003B42AC"/>
    <w:rsid w:val="003D4827"/>
    <w:rsid w:val="004332CE"/>
    <w:rsid w:val="00457A4B"/>
    <w:rsid w:val="00462643"/>
    <w:rsid w:val="00470DC6"/>
    <w:rsid w:val="0047594F"/>
    <w:rsid w:val="00475AEA"/>
    <w:rsid w:val="004A7D3C"/>
    <w:rsid w:val="005353CC"/>
    <w:rsid w:val="005B15EF"/>
    <w:rsid w:val="005B61CF"/>
    <w:rsid w:val="00621356"/>
    <w:rsid w:val="006228F7"/>
    <w:rsid w:val="00640154"/>
    <w:rsid w:val="006404A6"/>
    <w:rsid w:val="00653898"/>
    <w:rsid w:val="006550CE"/>
    <w:rsid w:val="006B776F"/>
    <w:rsid w:val="006B7B4D"/>
    <w:rsid w:val="006D4A36"/>
    <w:rsid w:val="00760B71"/>
    <w:rsid w:val="00776DCD"/>
    <w:rsid w:val="007775FA"/>
    <w:rsid w:val="00786613"/>
    <w:rsid w:val="007906E9"/>
    <w:rsid w:val="00802A1E"/>
    <w:rsid w:val="00814E51"/>
    <w:rsid w:val="008202A4"/>
    <w:rsid w:val="008C4BAF"/>
    <w:rsid w:val="00912106"/>
    <w:rsid w:val="0092494C"/>
    <w:rsid w:val="009B6067"/>
    <w:rsid w:val="009F4FD7"/>
    <w:rsid w:val="00A05448"/>
    <w:rsid w:val="00A1380C"/>
    <w:rsid w:val="00A14537"/>
    <w:rsid w:val="00A8213B"/>
    <w:rsid w:val="00A82BB4"/>
    <w:rsid w:val="00AB53ED"/>
    <w:rsid w:val="00AE36CF"/>
    <w:rsid w:val="00B12243"/>
    <w:rsid w:val="00B86234"/>
    <w:rsid w:val="00BB7E1E"/>
    <w:rsid w:val="00BC3D6A"/>
    <w:rsid w:val="00BD7D7F"/>
    <w:rsid w:val="00BF2A8E"/>
    <w:rsid w:val="00C02069"/>
    <w:rsid w:val="00C11A4D"/>
    <w:rsid w:val="00C11D00"/>
    <w:rsid w:val="00C70D2C"/>
    <w:rsid w:val="00C73BE8"/>
    <w:rsid w:val="00C901E2"/>
    <w:rsid w:val="00CA3A8B"/>
    <w:rsid w:val="00CF4A97"/>
    <w:rsid w:val="00CF59B0"/>
    <w:rsid w:val="00D3773F"/>
    <w:rsid w:val="00D940BF"/>
    <w:rsid w:val="00DC220F"/>
    <w:rsid w:val="00E02434"/>
    <w:rsid w:val="00E20E8F"/>
    <w:rsid w:val="00E70E38"/>
    <w:rsid w:val="00EA15D2"/>
    <w:rsid w:val="00EB38F5"/>
    <w:rsid w:val="00EC4B31"/>
    <w:rsid w:val="00F06E0C"/>
    <w:rsid w:val="00F53FC5"/>
    <w:rsid w:val="00F62A56"/>
    <w:rsid w:val="00F8037C"/>
    <w:rsid w:val="00FD0224"/>
    <w:rsid w:val="00FD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82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5">
    <w:name w:val="Balloon Text"/>
    <w:basedOn w:val="a"/>
    <w:link w:val="Char"/>
    <w:rsid w:val="000B6A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0B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seingha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seinghan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4726</Characters>
  <Application>Microsoft Office Word</Application>
  <DocSecurity>0</DocSecurity>
  <Lines>39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5444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dr.hussein ghani</cp:lastModifiedBy>
  <cp:revision>2</cp:revision>
  <cp:lastPrinted>2010-09-26T09:25:00Z</cp:lastPrinted>
  <dcterms:created xsi:type="dcterms:W3CDTF">2014-12-29T05:57:00Z</dcterms:created>
  <dcterms:modified xsi:type="dcterms:W3CDTF">2014-12-29T05:57:00Z</dcterms:modified>
</cp:coreProperties>
</file>