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5B" w:rsidRDefault="002C2D1B" w:rsidP="002C2D1B">
      <w:pPr>
        <w:jc w:val="center"/>
      </w:pPr>
      <w:r w:rsidRPr="002C2D1B">
        <w:rPr>
          <w:noProof/>
        </w:rPr>
        <w:drawing>
          <wp:inline distT="0" distB="0" distL="0" distR="0">
            <wp:extent cx="2411760" cy="2011513"/>
            <wp:effectExtent l="19050" t="0" r="7590" b="0"/>
            <wp:docPr id="5"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411760" cy="2011513"/>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sidR="00267F5B">
        <w:rPr>
          <w:b/>
          <w:bCs/>
          <w:noProof/>
          <w:sz w:val="36"/>
          <w:szCs w:val="36"/>
        </w:rPr>
        <w:drawing>
          <wp:inline distT="0" distB="0" distL="0" distR="0">
            <wp:extent cx="1905000" cy="1714500"/>
            <wp:effectExtent l="19050" t="0" r="0" b="0"/>
            <wp:docPr id="2" name="Picture 0" descr="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jpg"/>
                    <pic:cNvPicPr/>
                  </pic:nvPicPr>
                  <pic:blipFill>
                    <a:blip r:embed="rId9" cstate="print"/>
                    <a:stretch>
                      <a:fillRect/>
                    </a:stretch>
                  </pic:blipFill>
                  <pic:spPr>
                    <a:xfrm>
                      <a:off x="0" y="0"/>
                      <a:ext cx="1905000" cy="1714500"/>
                    </a:xfrm>
                    <a:prstGeom prst="rect">
                      <a:avLst/>
                    </a:prstGeom>
                  </pic:spPr>
                </pic:pic>
              </a:graphicData>
            </a:graphic>
          </wp:inline>
        </w:drawing>
      </w:r>
    </w:p>
    <w:p w:rsidR="00267F5B" w:rsidRPr="00C02D38" w:rsidRDefault="00267F5B" w:rsidP="00267F5B">
      <w:pPr>
        <w:jc w:val="center"/>
      </w:pPr>
    </w:p>
    <w:p w:rsidR="00267F5B" w:rsidRDefault="001807FD" w:rsidP="001807FD">
      <w:pPr>
        <w:jc w:val="center"/>
        <w:rPr>
          <w:b/>
          <w:bCs/>
          <w:sz w:val="36"/>
          <w:szCs w:val="36"/>
          <w:u w:val="single"/>
        </w:rPr>
      </w:pPr>
      <w:r>
        <w:rPr>
          <w:b/>
          <w:bCs/>
          <w:sz w:val="36"/>
          <w:szCs w:val="36"/>
          <w:u w:val="single"/>
        </w:rPr>
        <w:t xml:space="preserve"> PREVALENCE OF</w:t>
      </w:r>
      <w:r w:rsidR="001403F2">
        <w:rPr>
          <w:b/>
          <w:bCs/>
          <w:sz w:val="36"/>
          <w:szCs w:val="36"/>
          <w:u w:val="single"/>
        </w:rPr>
        <w:t xml:space="preserve"> </w:t>
      </w:r>
      <w:r w:rsidR="00267F5B" w:rsidRPr="004B1962">
        <w:rPr>
          <w:b/>
          <w:bCs/>
          <w:sz w:val="36"/>
          <w:szCs w:val="36"/>
          <w:u w:val="single"/>
        </w:rPr>
        <w:t xml:space="preserve">CARDIOVASCULAR MANIFESTATIONS </w:t>
      </w:r>
      <w:r>
        <w:rPr>
          <w:b/>
          <w:bCs/>
          <w:sz w:val="36"/>
          <w:szCs w:val="36"/>
          <w:u w:val="single"/>
        </w:rPr>
        <w:t xml:space="preserve">IN </w:t>
      </w:r>
      <w:r w:rsidR="00267F5B" w:rsidRPr="004B1962">
        <w:rPr>
          <w:b/>
          <w:bCs/>
          <w:sz w:val="36"/>
          <w:szCs w:val="36"/>
          <w:u w:val="single"/>
        </w:rPr>
        <w:t>THYROTOXICOSIS</w:t>
      </w:r>
    </w:p>
    <w:p w:rsidR="00267F5B" w:rsidRDefault="00267F5B" w:rsidP="00267F5B">
      <w:pPr>
        <w:jc w:val="center"/>
        <w:rPr>
          <w:b/>
          <w:bCs/>
          <w:sz w:val="36"/>
          <w:szCs w:val="36"/>
          <w:u w:val="single"/>
        </w:rPr>
      </w:pPr>
    </w:p>
    <w:p w:rsidR="00267F5B" w:rsidRDefault="00267F5B" w:rsidP="00267F5B">
      <w:pPr>
        <w:rPr>
          <w:sz w:val="32"/>
          <w:szCs w:val="32"/>
        </w:rPr>
      </w:pPr>
      <w:r w:rsidRPr="004B1962">
        <w:rPr>
          <w:sz w:val="32"/>
          <w:szCs w:val="32"/>
        </w:rPr>
        <w:t>Research Submitted to department of medicine /college of medicine /AL-NAHRAIN University as a part of M.B.Ch.</w:t>
      </w:r>
      <w:r>
        <w:rPr>
          <w:sz w:val="32"/>
          <w:szCs w:val="32"/>
        </w:rPr>
        <w:t xml:space="preserve">B graduation </w:t>
      </w:r>
      <w:r w:rsidRPr="004B1962">
        <w:rPr>
          <w:sz w:val="32"/>
          <w:szCs w:val="32"/>
        </w:rPr>
        <w:t>requirement.</w:t>
      </w:r>
    </w:p>
    <w:p w:rsidR="00267F5B" w:rsidRDefault="00267F5B" w:rsidP="00267F5B">
      <w:pPr>
        <w:jc w:val="center"/>
        <w:rPr>
          <w:sz w:val="32"/>
          <w:szCs w:val="32"/>
        </w:rPr>
      </w:pPr>
    </w:p>
    <w:p w:rsidR="00267F5B" w:rsidRDefault="00267F5B" w:rsidP="00267F5B">
      <w:pPr>
        <w:rPr>
          <w:sz w:val="32"/>
          <w:szCs w:val="32"/>
        </w:rPr>
      </w:pPr>
    </w:p>
    <w:p w:rsidR="00267F5B" w:rsidRDefault="00267F5B" w:rsidP="00267F5B">
      <w:pPr>
        <w:jc w:val="center"/>
        <w:rPr>
          <w:b/>
          <w:bCs/>
          <w:sz w:val="36"/>
          <w:szCs w:val="36"/>
        </w:rPr>
      </w:pPr>
      <w:r>
        <w:rPr>
          <w:b/>
          <w:bCs/>
          <w:sz w:val="36"/>
          <w:szCs w:val="36"/>
        </w:rPr>
        <w:t>DONE BY: AYA SAAD ABDUL-EMMA</w:t>
      </w:r>
    </w:p>
    <w:p w:rsidR="00267F5B" w:rsidRDefault="00267F5B" w:rsidP="00267F5B">
      <w:pPr>
        <w:jc w:val="center"/>
        <w:rPr>
          <w:b/>
          <w:bCs/>
          <w:sz w:val="36"/>
          <w:szCs w:val="36"/>
        </w:rPr>
      </w:pPr>
      <w:r>
        <w:rPr>
          <w:b/>
          <w:bCs/>
          <w:sz w:val="36"/>
          <w:szCs w:val="36"/>
        </w:rPr>
        <w:t>SUPERVISOR: MAHMOOD SHAKIR ALZAIDY</w:t>
      </w:r>
    </w:p>
    <w:p w:rsidR="00267F5B" w:rsidRDefault="00267F5B" w:rsidP="00267F5B">
      <w:pPr>
        <w:jc w:val="center"/>
        <w:rPr>
          <w:b/>
          <w:bCs/>
          <w:sz w:val="24"/>
          <w:szCs w:val="24"/>
        </w:rPr>
      </w:pPr>
    </w:p>
    <w:p w:rsidR="002C2D1B" w:rsidRDefault="002C2D1B" w:rsidP="00267F5B">
      <w:pPr>
        <w:jc w:val="cente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r>
        <w:rPr>
          <w:b/>
          <w:bCs/>
          <w:sz w:val="36"/>
          <w:szCs w:val="36"/>
        </w:rPr>
        <w:t xml:space="preserve">Dedicated </w:t>
      </w:r>
    </w:p>
    <w:p w:rsidR="00267F5B" w:rsidRDefault="00267F5B" w:rsidP="00267F5B">
      <w:pPr>
        <w:jc w:val="center"/>
        <w:rPr>
          <w:b/>
          <w:bCs/>
          <w:sz w:val="36"/>
          <w:szCs w:val="36"/>
        </w:rPr>
      </w:pPr>
      <w:r>
        <w:rPr>
          <w:b/>
          <w:bCs/>
          <w:sz w:val="36"/>
          <w:szCs w:val="36"/>
        </w:rPr>
        <w:t>To</w:t>
      </w:r>
    </w:p>
    <w:p w:rsidR="00267F5B" w:rsidRDefault="00267F5B" w:rsidP="00267F5B">
      <w:pPr>
        <w:jc w:val="center"/>
        <w:rPr>
          <w:b/>
          <w:bCs/>
          <w:sz w:val="32"/>
          <w:szCs w:val="32"/>
        </w:rPr>
      </w:pPr>
      <w:r w:rsidRPr="003B73C0">
        <w:rPr>
          <w:b/>
          <w:bCs/>
          <w:sz w:val="32"/>
          <w:szCs w:val="32"/>
        </w:rPr>
        <w:t>MY Beloved family and the many friends who supported me on this journey and encouraged me to believe in myself. Thank you.</w:t>
      </w:r>
    </w:p>
    <w:p w:rsidR="002C2D1B" w:rsidRDefault="002C2D1B" w:rsidP="00267F5B">
      <w:pPr>
        <w:jc w:val="center"/>
        <w:rPr>
          <w:b/>
          <w:bCs/>
          <w:sz w:val="32"/>
          <w:szCs w:val="32"/>
        </w:rPr>
      </w:pPr>
    </w:p>
    <w:p w:rsidR="002C2D1B" w:rsidRDefault="002C2D1B" w:rsidP="00267F5B">
      <w:pPr>
        <w:jc w:val="center"/>
        <w:rPr>
          <w:b/>
          <w:bCs/>
          <w:sz w:val="32"/>
          <w:szCs w:val="32"/>
        </w:rPr>
      </w:pPr>
    </w:p>
    <w:p w:rsidR="002C2D1B" w:rsidRDefault="002C2D1B" w:rsidP="00267F5B">
      <w:pPr>
        <w:jc w:val="center"/>
        <w:rPr>
          <w:b/>
          <w:bCs/>
          <w:sz w:val="32"/>
          <w:szCs w:val="32"/>
        </w:rPr>
      </w:pPr>
    </w:p>
    <w:p w:rsidR="002C2D1B" w:rsidRDefault="002C2D1B" w:rsidP="00267F5B">
      <w:pPr>
        <w:jc w:val="center"/>
        <w:rPr>
          <w:b/>
          <w:bCs/>
          <w:sz w:val="32"/>
          <w:szCs w:val="32"/>
        </w:rPr>
      </w:pPr>
    </w:p>
    <w:p w:rsidR="002C2D1B" w:rsidRDefault="002C2D1B" w:rsidP="00267F5B">
      <w:pPr>
        <w:jc w:val="center"/>
        <w:rPr>
          <w:b/>
          <w:bCs/>
          <w:sz w:val="32"/>
          <w:szCs w:val="32"/>
        </w:rPr>
      </w:pPr>
    </w:p>
    <w:p w:rsidR="002C2D1B" w:rsidRDefault="002C2D1B" w:rsidP="00267F5B">
      <w:pPr>
        <w:jc w:val="center"/>
        <w:rPr>
          <w:b/>
          <w:bCs/>
          <w:sz w:val="32"/>
          <w:szCs w:val="32"/>
        </w:rPr>
      </w:pPr>
    </w:p>
    <w:p w:rsidR="002C2D1B" w:rsidRDefault="002C2D1B" w:rsidP="00267F5B">
      <w:pPr>
        <w:jc w:val="center"/>
        <w:rPr>
          <w:b/>
          <w:bCs/>
          <w:sz w:val="32"/>
          <w:szCs w:val="32"/>
        </w:rPr>
      </w:pPr>
    </w:p>
    <w:p w:rsidR="002C2D1B" w:rsidRDefault="002C2D1B" w:rsidP="00267F5B">
      <w:pPr>
        <w:jc w:val="center"/>
        <w:rPr>
          <w:b/>
          <w:bCs/>
          <w:sz w:val="32"/>
          <w:szCs w:val="32"/>
        </w:rPr>
      </w:pPr>
      <w:r w:rsidRPr="002C2D1B">
        <w:rPr>
          <w:b/>
          <w:bCs/>
          <w:sz w:val="32"/>
          <w:szCs w:val="32"/>
        </w:rPr>
        <w:t>Acknowledgement</w:t>
      </w:r>
    </w:p>
    <w:p w:rsidR="002C2D1B" w:rsidRDefault="002C2D1B" w:rsidP="00267F5B">
      <w:pPr>
        <w:jc w:val="center"/>
        <w:rPr>
          <w:b/>
          <w:bCs/>
          <w:sz w:val="32"/>
          <w:szCs w:val="32"/>
        </w:rPr>
      </w:pPr>
    </w:p>
    <w:p w:rsidR="00267F5B" w:rsidRPr="003B73C0" w:rsidRDefault="00267F5B" w:rsidP="00267F5B">
      <w:pPr>
        <w:jc w:val="center"/>
        <w:rPr>
          <w:b/>
          <w:bCs/>
          <w:sz w:val="32"/>
          <w:szCs w:val="32"/>
        </w:rPr>
      </w:pPr>
      <w:r w:rsidRPr="003B73C0">
        <w:rPr>
          <w:b/>
          <w:bCs/>
          <w:sz w:val="32"/>
          <w:szCs w:val="32"/>
        </w:rPr>
        <w:t xml:space="preserve">I would like to express my deepest gratitude to my supervisor associate professor MAHMOOD SHAKIR ALZAIDY for his unwavering support, collegiality and mentorship throughout </w:t>
      </w:r>
      <w:r w:rsidR="00B86FE3" w:rsidRPr="003B73C0">
        <w:rPr>
          <w:b/>
          <w:bCs/>
          <w:sz w:val="32"/>
          <w:szCs w:val="32"/>
        </w:rPr>
        <w:t>th</w:t>
      </w:r>
      <w:r w:rsidR="00B86FE3">
        <w:rPr>
          <w:b/>
          <w:bCs/>
          <w:sz w:val="32"/>
          <w:szCs w:val="32"/>
        </w:rPr>
        <w:t xml:space="preserve">is </w:t>
      </w:r>
      <w:r w:rsidR="00B86FE3" w:rsidRPr="003B73C0">
        <w:rPr>
          <w:b/>
          <w:bCs/>
          <w:sz w:val="32"/>
          <w:szCs w:val="32"/>
        </w:rPr>
        <w:t>project</w:t>
      </w:r>
      <w:r w:rsidRPr="003B73C0">
        <w:rPr>
          <w:b/>
          <w:bCs/>
          <w:sz w:val="32"/>
          <w:szCs w:val="32"/>
        </w:rPr>
        <w:t>.</w:t>
      </w:r>
    </w:p>
    <w:p w:rsidR="00267F5B" w:rsidRDefault="00267F5B" w:rsidP="00267F5B">
      <w:pPr>
        <w:jc w:val="cente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p>
    <w:p w:rsidR="00267F5B" w:rsidRPr="00267F5B" w:rsidRDefault="00267F5B" w:rsidP="00267F5B">
      <w:pPr>
        <w:pStyle w:val="Default"/>
        <w:tabs>
          <w:tab w:val="left" w:pos="9000"/>
        </w:tabs>
        <w:ind w:left="-1080" w:right="-810" w:firstLine="450"/>
        <w:rPr>
          <w:color w:val="548DD4" w:themeColor="text2" w:themeTint="99"/>
          <w:sz w:val="40"/>
          <w:szCs w:val="40"/>
        </w:rPr>
      </w:pPr>
      <w:r w:rsidRPr="00267F5B">
        <w:rPr>
          <w:b/>
          <w:bCs/>
          <w:color w:val="548DD4" w:themeColor="text2" w:themeTint="99"/>
          <w:sz w:val="40"/>
          <w:szCs w:val="40"/>
        </w:rPr>
        <w:t xml:space="preserve">ABSTRACT </w:t>
      </w:r>
    </w:p>
    <w:p w:rsidR="00267F5B" w:rsidRDefault="00267F5B" w:rsidP="00267F5B">
      <w:pPr>
        <w:pStyle w:val="Default"/>
        <w:tabs>
          <w:tab w:val="left" w:pos="9000"/>
        </w:tabs>
        <w:ind w:left="-1080" w:right="-810"/>
        <w:rPr>
          <w:sz w:val="32"/>
          <w:szCs w:val="32"/>
        </w:rPr>
      </w:pPr>
      <w:r w:rsidRPr="00267F5B">
        <w:rPr>
          <w:b/>
          <w:bCs/>
          <w:color w:val="548DD4" w:themeColor="text2" w:themeTint="99"/>
          <w:sz w:val="32"/>
          <w:szCs w:val="32"/>
        </w:rPr>
        <w:t>Background</w:t>
      </w:r>
      <w:r w:rsidRPr="00267F5B">
        <w:rPr>
          <w:b/>
          <w:bCs/>
          <w:sz w:val="32"/>
          <w:szCs w:val="32"/>
        </w:rPr>
        <w:t xml:space="preserve">: </w:t>
      </w:r>
      <w:r w:rsidRPr="00267F5B">
        <w:rPr>
          <w:sz w:val="32"/>
          <w:szCs w:val="32"/>
        </w:rPr>
        <w:t xml:space="preserve">It is well known that thyroid hormone directly affects the heart and peripheral vascular system. In hyperthyroidism, cardiovascular manifestations are frequent findings: atrial arrhythmias, limitations in exercise tolerance, and congestive heart failure were reported to occur more common in older patients as a result of hyperthyroidism. Cardiovascular signs of hyperthyroidism include tachycardia, widened pulse pressure, marked increase in cardiac output with impaired cardiovascular and respiratory exercise capacity. Most of the cardiac abnormalities return to normal once a euthyroid state has been achieved in a majority of patients. There are very few studies which address the most important cardiovascular manifestations of hyperthyroidism. </w:t>
      </w:r>
    </w:p>
    <w:p w:rsidR="00267F5B" w:rsidRPr="00267F5B" w:rsidRDefault="00267F5B" w:rsidP="00267F5B">
      <w:pPr>
        <w:pStyle w:val="Default"/>
        <w:tabs>
          <w:tab w:val="left" w:pos="9000"/>
        </w:tabs>
        <w:ind w:left="-1080" w:right="-810"/>
        <w:rPr>
          <w:sz w:val="32"/>
          <w:szCs w:val="32"/>
        </w:rPr>
      </w:pPr>
      <w:r>
        <w:rPr>
          <w:b/>
          <w:bCs/>
          <w:color w:val="548DD4" w:themeColor="text2" w:themeTint="99"/>
          <w:sz w:val="32"/>
          <w:szCs w:val="32"/>
        </w:rPr>
        <w:t>AIM:</w:t>
      </w:r>
      <w:r w:rsidRPr="00267F5B">
        <w:rPr>
          <w:sz w:val="32"/>
          <w:szCs w:val="32"/>
        </w:rPr>
        <w:t xml:space="preserve">The aim was to study the prevalence of various cardiac manifestations in newly diagnosed thyrotoxicosis. </w:t>
      </w:r>
    </w:p>
    <w:p w:rsidR="00267F5B" w:rsidRPr="00267F5B" w:rsidRDefault="00267F5B" w:rsidP="00267F5B">
      <w:pPr>
        <w:pStyle w:val="Default"/>
        <w:tabs>
          <w:tab w:val="left" w:pos="9000"/>
        </w:tabs>
        <w:ind w:left="-1080" w:right="-810"/>
        <w:rPr>
          <w:sz w:val="32"/>
          <w:szCs w:val="32"/>
        </w:rPr>
      </w:pPr>
      <w:r w:rsidRPr="00267F5B">
        <w:rPr>
          <w:b/>
          <w:bCs/>
          <w:color w:val="548DD4" w:themeColor="text2" w:themeTint="99"/>
          <w:sz w:val="32"/>
          <w:szCs w:val="32"/>
        </w:rPr>
        <w:t>Methods</w:t>
      </w:r>
      <w:r w:rsidRPr="00267F5B">
        <w:rPr>
          <w:b/>
          <w:bCs/>
          <w:sz w:val="32"/>
          <w:szCs w:val="32"/>
        </w:rPr>
        <w:t xml:space="preserve">: </w:t>
      </w:r>
      <w:r w:rsidRPr="00267F5B">
        <w:rPr>
          <w:sz w:val="32"/>
          <w:szCs w:val="32"/>
        </w:rPr>
        <w:t>This</w:t>
      </w:r>
      <w:r w:rsidRPr="00267F5B">
        <w:rPr>
          <w:rFonts w:asciiTheme="majorHAnsi" w:hAnsiTheme="majorHAnsi"/>
          <w:sz w:val="32"/>
          <w:szCs w:val="32"/>
          <w:shd w:val="clear" w:color="auto" w:fill="FFFFFF"/>
        </w:rPr>
        <w:t xml:space="preserve"> cross sectional study</w:t>
      </w:r>
      <w:r w:rsidRPr="00267F5B">
        <w:rPr>
          <w:sz w:val="32"/>
          <w:szCs w:val="32"/>
        </w:rPr>
        <w:t xml:space="preserve"> was done</w:t>
      </w:r>
      <w:r w:rsidRPr="00267F5B">
        <w:rPr>
          <w:rFonts w:asciiTheme="majorHAnsi" w:hAnsiTheme="majorHAnsi"/>
          <w:b/>
          <w:bCs/>
          <w:sz w:val="32"/>
          <w:szCs w:val="32"/>
          <w:shd w:val="clear" w:color="auto" w:fill="FFFFFF"/>
        </w:rPr>
        <w:t xml:space="preserve"> </w:t>
      </w:r>
      <w:r w:rsidRPr="00267F5B">
        <w:rPr>
          <w:rFonts w:asciiTheme="majorHAnsi" w:hAnsiTheme="majorHAnsi"/>
          <w:sz w:val="32"/>
          <w:szCs w:val="32"/>
          <w:shd w:val="clear" w:color="auto" w:fill="FFFFFF"/>
        </w:rPr>
        <w:t>at MADINAT AL-IMMAMIAN ALKADYMIAN TEACHING HOSPITAL, BAGHDAD, IRAQ,</w:t>
      </w:r>
      <w:r w:rsidRPr="00267F5B">
        <w:rPr>
          <w:rFonts w:asciiTheme="majorHAnsi" w:hAnsiTheme="majorHAnsi"/>
          <w:b/>
          <w:bCs/>
          <w:sz w:val="32"/>
          <w:szCs w:val="32"/>
          <w:shd w:val="clear" w:color="auto" w:fill="FFFFFF"/>
        </w:rPr>
        <w:t xml:space="preserve"> </w:t>
      </w:r>
      <w:r w:rsidRPr="00267F5B">
        <w:rPr>
          <w:rFonts w:asciiTheme="majorHAnsi" w:hAnsiTheme="majorHAnsi"/>
          <w:sz w:val="32"/>
          <w:szCs w:val="32"/>
          <w:shd w:val="clear" w:color="auto" w:fill="FFFFFF"/>
        </w:rPr>
        <w:t>from October 2017 to February 2018. This study</w:t>
      </w:r>
      <w:r w:rsidRPr="00267F5B">
        <w:rPr>
          <w:rFonts w:asciiTheme="majorHAnsi" w:hAnsiTheme="majorHAnsi"/>
          <w:b/>
          <w:bCs/>
          <w:sz w:val="32"/>
          <w:szCs w:val="32"/>
          <w:shd w:val="clear" w:color="auto" w:fill="FFFFFF"/>
        </w:rPr>
        <w:t xml:space="preserve"> </w:t>
      </w:r>
      <w:r w:rsidRPr="00267F5B">
        <w:rPr>
          <w:sz w:val="32"/>
          <w:szCs w:val="32"/>
        </w:rPr>
        <w:t>included 25 patients with newly diagnosed to have thyrotoxicosis based on T3, T4 and TSH levels. They were 3 males and 22 females with age ranging from 20 to 70 years,</w:t>
      </w:r>
      <w:r w:rsidRPr="00267F5B">
        <w:rPr>
          <w:rFonts w:asciiTheme="majorHAnsi" w:hAnsiTheme="majorHAnsi"/>
          <w:b/>
          <w:bCs/>
          <w:sz w:val="32"/>
          <w:szCs w:val="32"/>
          <w:shd w:val="clear" w:color="auto" w:fill="FFFFFF"/>
        </w:rPr>
        <w:t xml:space="preserve"> </w:t>
      </w:r>
      <w:r w:rsidRPr="00267F5B">
        <w:rPr>
          <w:rFonts w:asciiTheme="majorHAnsi" w:hAnsiTheme="majorHAnsi"/>
          <w:sz w:val="32"/>
          <w:szCs w:val="32"/>
          <w:shd w:val="clear" w:color="auto" w:fill="FFFFFF"/>
        </w:rPr>
        <w:t>they were chosen randomly out of the attendants of the outpatient department of endocrinology and diabetes</w:t>
      </w:r>
      <w:r w:rsidRPr="00267F5B">
        <w:rPr>
          <w:sz w:val="32"/>
          <w:szCs w:val="32"/>
        </w:rPr>
        <w:t xml:space="preserve"> at</w:t>
      </w:r>
      <w:r w:rsidRPr="00267F5B">
        <w:rPr>
          <w:rFonts w:asciiTheme="majorHAnsi" w:hAnsiTheme="majorHAnsi"/>
          <w:sz w:val="32"/>
          <w:szCs w:val="32"/>
          <w:shd w:val="clear" w:color="auto" w:fill="FFFFFF"/>
        </w:rPr>
        <w:t xml:space="preserve"> AL-IMMAMIAN ALKADYMIAN TEACHING HOSPITAL</w:t>
      </w:r>
      <w:r w:rsidRPr="00267F5B">
        <w:rPr>
          <w:sz w:val="32"/>
          <w:szCs w:val="32"/>
        </w:rPr>
        <w:t xml:space="preserve">. Those patients have no previous history of cardiovascular diseases. Patients were informed about the study and their approval to participate was taken. All the patients underwent clinical evaluation, measurement of blood pressure, clinical examination of precordium, basic laboratory tests T4, T3 and TSH and radiological variables were studied in these patients. ECG and 2D ECHO were performed in these patients to analyze the presence of any cardiac manifestations. </w:t>
      </w:r>
    </w:p>
    <w:p w:rsidR="00267F5B" w:rsidRPr="00267F5B" w:rsidRDefault="00267F5B" w:rsidP="00267F5B">
      <w:pPr>
        <w:pStyle w:val="Default"/>
        <w:tabs>
          <w:tab w:val="left" w:pos="9000"/>
        </w:tabs>
        <w:ind w:left="-1080" w:right="-810"/>
        <w:rPr>
          <w:sz w:val="32"/>
          <w:szCs w:val="32"/>
        </w:rPr>
      </w:pPr>
      <w:r w:rsidRPr="00267F5B">
        <w:rPr>
          <w:sz w:val="32"/>
          <w:szCs w:val="32"/>
        </w:rPr>
        <w:t>For the purpose of the study , questionnaire formula was prepared ,it contained information about the patients age ,gender ,BMI , clinical symptoms of hyperthyroidism , hypertension, previous history of IHD , ECG and ECHO STUDY findings.</w:t>
      </w:r>
    </w:p>
    <w:p w:rsidR="00267F5B" w:rsidRPr="00267F5B" w:rsidRDefault="00267F5B" w:rsidP="00267F5B">
      <w:pPr>
        <w:pStyle w:val="Default"/>
        <w:tabs>
          <w:tab w:val="left" w:pos="9000"/>
        </w:tabs>
        <w:ind w:left="-1080" w:right="-810"/>
        <w:rPr>
          <w:sz w:val="32"/>
          <w:szCs w:val="32"/>
        </w:rPr>
      </w:pPr>
    </w:p>
    <w:p w:rsidR="00267F5B" w:rsidRPr="00267F5B" w:rsidRDefault="00267F5B" w:rsidP="002A4105">
      <w:pPr>
        <w:pStyle w:val="Default"/>
        <w:tabs>
          <w:tab w:val="left" w:pos="9000"/>
        </w:tabs>
        <w:ind w:left="-1080" w:right="-810"/>
        <w:rPr>
          <w:sz w:val="32"/>
          <w:szCs w:val="32"/>
        </w:rPr>
      </w:pPr>
      <w:r w:rsidRPr="00267F5B">
        <w:rPr>
          <w:b/>
          <w:bCs/>
          <w:color w:val="548DD4" w:themeColor="text2" w:themeTint="99"/>
          <w:sz w:val="32"/>
          <w:szCs w:val="32"/>
        </w:rPr>
        <w:lastRenderedPageBreak/>
        <w:t>Results</w:t>
      </w:r>
      <w:r w:rsidR="00A63511">
        <w:rPr>
          <w:b/>
          <w:bCs/>
          <w:color w:val="548DD4" w:themeColor="text2" w:themeTint="99"/>
          <w:sz w:val="32"/>
          <w:szCs w:val="32"/>
        </w:rPr>
        <w:t xml:space="preserve"> and discussion</w:t>
      </w:r>
      <w:r w:rsidRPr="00267F5B">
        <w:rPr>
          <w:b/>
          <w:bCs/>
          <w:sz w:val="32"/>
          <w:szCs w:val="32"/>
        </w:rPr>
        <w:t xml:space="preserve">: </w:t>
      </w:r>
      <w:r w:rsidRPr="00267F5B">
        <w:rPr>
          <w:sz w:val="32"/>
          <w:szCs w:val="32"/>
        </w:rPr>
        <w:t>In this study females (88%) were more than males (12%), commonest cardiovascular symptoms were palpitation (92%), followed by dyspnoea (</w:t>
      </w:r>
      <w:r w:rsidR="002A4105">
        <w:rPr>
          <w:sz w:val="32"/>
          <w:szCs w:val="32"/>
        </w:rPr>
        <w:t>28</w:t>
      </w:r>
      <w:r w:rsidRPr="00267F5B">
        <w:rPr>
          <w:sz w:val="32"/>
          <w:szCs w:val="32"/>
        </w:rPr>
        <w:t>%) and chest pain (</w:t>
      </w:r>
      <w:r w:rsidR="002A4105">
        <w:rPr>
          <w:sz w:val="32"/>
          <w:szCs w:val="32"/>
        </w:rPr>
        <w:t>16</w:t>
      </w:r>
      <w:r w:rsidRPr="00267F5B">
        <w:rPr>
          <w:sz w:val="32"/>
          <w:szCs w:val="32"/>
        </w:rPr>
        <w:t>%). The commonest cardio vascular signs were found to be tachycardia (92%), widened pulse pressure (76%). The commonest ECG finding was found to be Sinus tachycardia (52%) followed by atrial fibrillation (</w:t>
      </w:r>
      <w:r w:rsidR="002A4105">
        <w:rPr>
          <w:sz w:val="32"/>
          <w:szCs w:val="32"/>
        </w:rPr>
        <w:t>12</w:t>
      </w:r>
      <w:r w:rsidRPr="00267F5B">
        <w:rPr>
          <w:sz w:val="32"/>
          <w:szCs w:val="32"/>
        </w:rPr>
        <w:t>%), Systolic dysfunction and chamber enlargement (</w:t>
      </w:r>
      <w:r w:rsidR="002A4105">
        <w:rPr>
          <w:sz w:val="32"/>
          <w:szCs w:val="32"/>
        </w:rPr>
        <w:t>12</w:t>
      </w:r>
      <w:r w:rsidRPr="00267F5B">
        <w:rPr>
          <w:sz w:val="32"/>
          <w:szCs w:val="32"/>
        </w:rPr>
        <w:t xml:space="preserve">%) were the commonest echo findings. </w:t>
      </w:r>
    </w:p>
    <w:p w:rsidR="00267F5B" w:rsidRPr="00267F5B" w:rsidRDefault="00267F5B" w:rsidP="00267F5B">
      <w:pPr>
        <w:pStyle w:val="Default"/>
        <w:tabs>
          <w:tab w:val="left" w:pos="9000"/>
        </w:tabs>
        <w:ind w:left="-1080" w:right="-810"/>
        <w:rPr>
          <w:sz w:val="32"/>
          <w:szCs w:val="32"/>
        </w:rPr>
      </w:pPr>
      <w:r w:rsidRPr="00D722C0">
        <w:rPr>
          <w:b/>
          <w:bCs/>
          <w:color w:val="548DD4" w:themeColor="text2" w:themeTint="99"/>
          <w:sz w:val="32"/>
          <w:szCs w:val="32"/>
        </w:rPr>
        <w:t>Conclusions</w:t>
      </w:r>
      <w:r w:rsidRPr="00267F5B">
        <w:rPr>
          <w:b/>
          <w:bCs/>
          <w:sz w:val="32"/>
          <w:szCs w:val="32"/>
        </w:rPr>
        <w:t xml:space="preserve">: </w:t>
      </w:r>
      <w:r w:rsidRPr="00267F5B">
        <w:rPr>
          <w:sz w:val="32"/>
          <w:szCs w:val="32"/>
        </w:rPr>
        <w:t xml:space="preserve">This study shows that cardiovascular manifestations are quite common and varied in hyperthyroidism which are to be looked for in the management. </w:t>
      </w:r>
    </w:p>
    <w:p w:rsidR="00267F5B" w:rsidRPr="00267F5B" w:rsidRDefault="00267F5B" w:rsidP="00267F5B">
      <w:pPr>
        <w:pStyle w:val="Default"/>
        <w:tabs>
          <w:tab w:val="left" w:pos="9000"/>
        </w:tabs>
        <w:ind w:left="-1080" w:right="-810"/>
        <w:rPr>
          <w:sz w:val="32"/>
          <w:szCs w:val="32"/>
        </w:rPr>
      </w:pPr>
    </w:p>
    <w:p w:rsidR="00267F5B" w:rsidRPr="00267F5B" w:rsidRDefault="00267F5B" w:rsidP="00267F5B">
      <w:pPr>
        <w:tabs>
          <w:tab w:val="left" w:pos="9000"/>
        </w:tabs>
        <w:ind w:left="-1080" w:right="-810"/>
        <w:jc w:val="center"/>
        <w:rPr>
          <w:b/>
          <w:bCs/>
          <w:sz w:val="32"/>
          <w:szCs w:val="32"/>
        </w:rPr>
      </w:pPr>
    </w:p>
    <w:p w:rsidR="00267F5B" w:rsidRDefault="00267F5B" w:rsidP="00267F5B">
      <w:pPr>
        <w:tabs>
          <w:tab w:val="left" w:pos="9000"/>
        </w:tabs>
        <w:ind w:left="-1080" w:right="-810"/>
        <w:jc w:val="center"/>
        <w:rPr>
          <w:b/>
          <w:bCs/>
          <w:sz w:val="36"/>
          <w:szCs w:val="36"/>
        </w:rPr>
      </w:pPr>
    </w:p>
    <w:p w:rsidR="00267F5B" w:rsidRDefault="00267F5B" w:rsidP="00267F5B">
      <w:pP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p>
    <w:p w:rsidR="00267F5B" w:rsidRDefault="00267F5B" w:rsidP="00267F5B">
      <w:pPr>
        <w:jc w:val="center"/>
        <w:rPr>
          <w:b/>
          <w:bCs/>
          <w:sz w:val="36"/>
          <w:szCs w:val="36"/>
        </w:rPr>
      </w:pPr>
    </w:p>
    <w:p w:rsidR="00267F5B" w:rsidRDefault="00267F5B" w:rsidP="00267F5B">
      <w:pPr>
        <w:rPr>
          <w:b/>
          <w:bCs/>
          <w:sz w:val="36"/>
          <w:szCs w:val="36"/>
        </w:rPr>
      </w:pPr>
    </w:p>
    <w:p w:rsidR="00267F5B" w:rsidRDefault="00267F5B" w:rsidP="00267F5B">
      <w:pPr>
        <w:rPr>
          <w:b/>
          <w:bCs/>
          <w:sz w:val="36"/>
          <w:szCs w:val="36"/>
        </w:rPr>
      </w:pPr>
    </w:p>
    <w:p w:rsidR="00267F5B" w:rsidRDefault="00267F5B" w:rsidP="00267F5B">
      <w:pPr>
        <w:rPr>
          <w:b/>
          <w:bCs/>
          <w:sz w:val="36"/>
          <w:szCs w:val="36"/>
        </w:rPr>
      </w:pPr>
    </w:p>
    <w:p w:rsidR="00267F5B" w:rsidRDefault="00267F5B" w:rsidP="00267F5B">
      <w:pPr>
        <w:rPr>
          <w:b/>
          <w:bCs/>
          <w:sz w:val="36"/>
          <w:szCs w:val="36"/>
        </w:rPr>
      </w:pPr>
    </w:p>
    <w:p w:rsidR="00267F5B" w:rsidRDefault="00267F5B" w:rsidP="00267F5B">
      <w:pPr>
        <w:ind w:left="180" w:hanging="180"/>
        <w:rPr>
          <w:b/>
          <w:bCs/>
          <w:sz w:val="36"/>
          <w:szCs w:val="36"/>
        </w:rPr>
      </w:pPr>
    </w:p>
    <w:p w:rsidR="00267F5B" w:rsidRDefault="00267F5B" w:rsidP="00267F5B">
      <w:pPr>
        <w:rPr>
          <w:rFonts w:ascii="Arial Black" w:hAnsi="Arial Black"/>
        </w:rPr>
      </w:pPr>
    </w:p>
    <w:p w:rsidR="00267F5B" w:rsidRDefault="00267F5B" w:rsidP="00267F5B">
      <w:pPr>
        <w:rPr>
          <w:rFonts w:ascii="Arial Black" w:hAnsi="Arial Black"/>
        </w:rPr>
      </w:pPr>
    </w:p>
    <w:p w:rsidR="00267F5B" w:rsidRDefault="00267F5B" w:rsidP="00267F5B">
      <w:pPr>
        <w:rPr>
          <w:rFonts w:ascii="Arial Black" w:hAnsi="Arial Black"/>
        </w:rPr>
      </w:pPr>
    </w:p>
    <w:p w:rsidR="00267F5B" w:rsidRDefault="00267F5B" w:rsidP="00267F5B">
      <w:pPr>
        <w:rPr>
          <w:rFonts w:ascii="Arial Black" w:hAnsi="Arial Black"/>
        </w:rPr>
      </w:pPr>
    </w:p>
    <w:p w:rsidR="00D27062" w:rsidRPr="00267F5B" w:rsidRDefault="007951D3" w:rsidP="00267F5B">
      <w:pPr>
        <w:rPr>
          <w:rFonts w:ascii="Arial Black" w:hAnsi="Arial Black"/>
          <w:color w:val="548DD4" w:themeColor="text2" w:themeTint="99"/>
          <w:sz w:val="40"/>
          <w:szCs w:val="40"/>
        </w:rPr>
      </w:pPr>
      <w:r w:rsidRPr="00267F5B">
        <w:rPr>
          <w:rFonts w:ascii="Arial Black" w:hAnsi="Arial Black"/>
          <w:color w:val="548DD4" w:themeColor="text2" w:themeTint="99"/>
          <w:sz w:val="40"/>
          <w:szCs w:val="40"/>
        </w:rPr>
        <w:t>I</w:t>
      </w:r>
      <w:r w:rsidR="00D27062" w:rsidRPr="00267F5B">
        <w:rPr>
          <w:rFonts w:ascii="Arial Black" w:hAnsi="Arial Black"/>
          <w:color w:val="548DD4" w:themeColor="text2" w:themeTint="99"/>
          <w:sz w:val="40"/>
          <w:szCs w:val="40"/>
        </w:rPr>
        <w:t>ntroduction</w:t>
      </w:r>
    </w:p>
    <w:p w:rsidR="00D27062" w:rsidRDefault="00D27062" w:rsidP="00D27062">
      <w:pPr>
        <w:pStyle w:val="Default"/>
      </w:pPr>
    </w:p>
    <w:p w:rsidR="00D27062" w:rsidRPr="00267F5B" w:rsidRDefault="00D27062" w:rsidP="00267F5B">
      <w:pPr>
        <w:pStyle w:val="Default"/>
        <w:ind w:left="-1170" w:right="-1080"/>
        <w:jc w:val="both"/>
        <w:rPr>
          <w:sz w:val="32"/>
          <w:szCs w:val="32"/>
        </w:rPr>
      </w:pPr>
      <w:r w:rsidRPr="00267F5B">
        <w:rPr>
          <w:sz w:val="32"/>
          <w:szCs w:val="32"/>
        </w:rPr>
        <w:t xml:space="preserve"> Thyroid hormones have a profound effect on numerous metabolic processes, virtually in all tissues and hence every tissue in the body gets affected to a greater or lesser extent in thyroid hormone disturbances, the heart being particularly sensitive to its effect. Thyroid hormone directly affects the heart and peripheral vascular system. The hormone causes increase in heart rate, myocardial ionotropy and increases the cardiac output by dilating the peripheral </w:t>
      </w:r>
      <w:r w:rsidR="00267F5B" w:rsidRPr="00267F5B">
        <w:rPr>
          <w:sz w:val="32"/>
          <w:szCs w:val="32"/>
        </w:rPr>
        <w:t>arteries [</w:t>
      </w:r>
      <w:r w:rsidRPr="00267F5B">
        <w:rPr>
          <w:sz w:val="32"/>
          <w:szCs w:val="32"/>
        </w:rPr>
        <w:t>1</w:t>
      </w:r>
      <w:r w:rsidR="002A6A79" w:rsidRPr="00267F5B">
        <w:rPr>
          <w:sz w:val="32"/>
          <w:szCs w:val="32"/>
        </w:rPr>
        <w:t>]</w:t>
      </w:r>
      <w:r w:rsidRPr="00267F5B">
        <w:rPr>
          <w:sz w:val="32"/>
          <w:szCs w:val="32"/>
        </w:rPr>
        <w:t xml:space="preserve">. </w:t>
      </w:r>
      <w:r w:rsidR="00267F5B" w:rsidRPr="00267F5B">
        <w:rPr>
          <w:sz w:val="32"/>
          <w:szCs w:val="32"/>
        </w:rPr>
        <w:t>In</w:t>
      </w:r>
      <w:r w:rsidRPr="00267F5B">
        <w:rPr>
          <w:sz w:val="32"/>
          <w:szCs w:val="32"/>
        </w:rPr>
        <w:t xml:space="preserve"> hyperthyroidism, cardiovascular manifestations are frequent findings. Hyperthyroidism can produce changes in blood pressure, myocardial oxygen consumption, cardiac contractility, cardiac output and systemic vascular resistance</w:t>
      </w:r>
      <w:r w:rsidR="002A6A79" w:rsidRPr="00267F5B">
        <w:rPr>
          <w:sz w:val="32"/>
          <w:szCs w:val="32"/>
        </w:rPr>
        <w:t xml:space="preserve"> [</w:t>
      </w:r>
      <w:r w:rsidRPr="00267F5B">
        <w:rPr>
          <w:sz w:val="32"/>
          <w:szCs w:val="32"/>
        </w:rPr>
        <w:t>2</w:t>
      </w:r>
      <w:r w:rsidR="002A6A79" w:rsidRPr="00267F5B">
        <w:rPr>
          <w:sz w:val="32"/>
          <w:szCs w:val="32"/>
        </w:rPr>
        <w:t xml:space="preserve">]. </w:t>
      </w:r>
      <w:r w:rsidRPr="00267F5B">
        <w:rPr>
          <w:sz w:val="32"/>
          <w:szCs w:val="32"/>
        </w:rPr>
        <w:t xml:space="preserve">Atrial arrhythmias, limitations in exercise tolerance, and congestive heart failure were reported to occur more common in older patients as a result of </w:t>
      </w:r>
      <w:r w:rsidR="002A6A79" w:rsidRPr="00267F5B">
        <w:rPr>
          <w:sz w:val="32"/>
          <w:szCs w:val="32"/>
        </w:rPr>
        <w:t>hyperthyroidism [3]</w:t>
      </w:r>
      <w:r w:rsidRPr="00267F5B">
        <w:rPr>
          <w:sz w:val="32"/>
          <w:szCs w:val="32"/>
        </w:rPr>
        <w:t xml:space="preserve">. Hyperthyroidism results in excessive mortality from increased incidence of circulatory diseases and </w:t>
      </w:r>
      <w:r w:rsidR="002A6A79" w:rsidRPr="00267F5B">
        <w:rPr>
          <w:sz w:val="32"/>
          <w:szCs w:val="32"/>
        </w:rPr>
        <w:t>dysarrhythmias [4]</w:t>
      </w:r>
      <w:r w:rsidRPr="00267F5B">
        <w:rPr>
          <w:sz w:val="32"/>
          <w:szCs w:val="32"/>
        </w:rPr>
        <w:t>. Incidence of cerebral embolism is common in the hyperthyroid patients with atrial fibrillation, especially in the elderly group and anticoagulation was indicated in them. Numerous studies have shown that treatment of hyperthyroidism results in conversion to sinus rhythm in up to two-third of patients. Drugs like beta-blockers help to reduce left ventricular hypertrophy and atrial and ventricular arrhythmias in patients with hyperthyroidism</w:t>
      </w:r>
      <w:r w:rsidR="00267F5B">
        <w:rPr>
          <w:sz w:val="32"/>
          <w:szCs w:val="32"/>
        </w:rPr>
        <w:t xml:space="preserve"> [</w:t>
      </w:r>
      <w:r w:rsidRPr="00267F5B">
        <w:rPr>
          <w:sz w:val="32"/>
          <w:szCs w:val="32"/>
        </w:rPr>
        <w:t>5</w:t>
      </w:r>
      <w:r w:rsidR="00267F5B">
        <w:rPr>
          <w:sz w:val="32"/>
          <w:szCs w:val="32"/>
        </w:rPr>
        <w:t>]</w:t>
      </w:r>
      <w:r w:rsidRPr="00267F5B">
        <w:rPr>
          <w:sz w:val="32"/>
          <w:szCs w:val="32"/>
        </w:rPr>
        <w:t>.</w:t>
      </w:r>
    </w:p>
    <w:p w:rsidR="005660B7" w:rsidRPr="00267F5B" w:rsidRDefault="005660B7" w:rsidP="00267F5B">
      <w:pPr>
        <w:autoSpaceDE w:val="0"/>
        <w:autoSpaceDN w:val="0"/>
        <w:adjustRightInd w:val="0"/>
        <w:spacing w:after="0" w:line="240" w:lineRule="auto"/>
        <w:ind w:left="-1170" w:right="-1080" w:hanging="180"/>
        <w:jc w:val="both"/>
        <w:rPr>
          <w:rFonts w:asciiTheme="minorBidi" w:hAnsiTheme="minorBidi"/>
          <w:b/>
          <w:bCs/>
          <w:sz w:val="32"/>
          <w:szCs w:val="32"/>
        </w:rPr>
      </w:pPr>
      <w:r w:rsidRPr="00267F5B">
        <w:rPr>
          <w:rFonts w:ascii="HelveticaNeue-Heavy" w:hAnsi="HelveticaNeue-Heavy" w:cs="HelveticaNeue-Heavy"/>
          <w:b/>
          <w:bCs/>
          <w:sz w:val="32"/>
          <w:szCs w:val="32"/>
        </w:rPr>
        <w:t xml:space="preserve">Thyrotoxicosis: </w:t>
      </w:r>
      <w:r w:rsidRPr="00267F5B">
        <w:rPr>
          <w:rFonts w:asciiTheme="minorBidi" w:hAnsiTheme="minorBidi"/>
          <w:sz w:val="32"/>
          <w:szCs w:val="32"/>
        </w:rPr>
        <w:t xml:space="preserve">Thyrotoxicosis describes a constellation of clinical features arising from elevated circulating levels of thyroid hormone. </w:t>
      </w:r>
    </w:p>
    <w:p w:rsidR="005660B7" w:rsidRPr="00267F5B" w:rsidRDefault="005660B7" w:rsidP="00267F5B">
      <w:pPr>
        <w:autoSpaceDE w:val="0"/>
        <w:autoSpaceDN w:val="0"/>
        <w:adjustRightInd w:val="0"/>
        <w:spacing w:after="0" w:line="240" w:lineRule="auto"/>
        <w:ind w:left="-1170" w:right="-1080" w:hanging="180"/>
        <w:jc w:val="both"/>
        <w:rPr>
          <w:rFonts w:asciiTheme="minorBidi" w:hAnsiTheme="minorBidi"/>
          <w:sz w:val="32"/>
          <w:szCs w:val="32"/>
        </w:rPr>
      </w:pPr>
      <w:r w:rsidRPr="00267F5B">
        <w:rPr>
          <w:rFonts w:asciiTheme="minorBidi" w:hAnsiTheme="minorBidi"/>
          <w:sz w:val="32"/>
          <w:szCs w:val="32"/>
        </w:rPr>
        <w:t>The most common causes are Graves’ disease, multi nodular goitre and autonomously functioning thyroid nodules (toxic adenoma)</w:t>
      </w:r>
      <w:r w:rsidR="0033511E" w:rsidRPr="00267F5B">
        <w:rPr>
          <w:rFonts w:asciiTheme="minorBidi" w:hAnsiTheme="minorBidi"/>
          <w:sz w:val="32"/>
          <w:szCs w:val="32"/>
        </w:rPr>
        <w:t>[17].</w:t>
      </w:r>
    </w:p>
    <w:p w:rsidR="00731D44" w:rsidRPr="00267F5B" w:rsidRDefault="00731D44" w:rsidP="00267F5B">
      <w:pPr>
        <w:pStyle w:val="Heading2"/>
        <w:pBdr>
          <w:bottom w:val="single" w:sz="6" w:space="0" w:color="97B0C8"/>
        </w:pBdr>
        <w:shd w:val="clear" w:color="auto" w:fill="FFFFFF"/>
        <w:spacing w:before="270" w:beforeAutospacing="0" w:after="0" w:afterAutospacing="0" w:line="267" w:lineRule="atLeast"/>
        <w:ind w:left="-1170" w:right="-1080" w:hanging="180"/>
        <w:jc w:val="both"/>
        <w:rPr>
          <w:rFonts w:asciiTheme="majorHAnsi" w:hAnsiTheme="majorHAnsi" w:cs="Arial"/>
          <w:color w:val="0D0D0D" w:themeColor="text1" w:themeTint="F2"/>
          <w:sz w:val="32"/>
          <w:szCs w:val="32"/>
        </w:rPr>
      </w:pPr>
      <w:r w:rsidRPr="00267F5B">
        <w:rPr>
          <w:rFonts w:asciiTheme="majorHAnsi" w:hAnsiTheme="majorHAnsi" w:cs="Arial"/>
          <w:color w:val="0D0D0D" w:themeColor="text1" w:themeTint="F2"/>
          <w:sz w:val="32"/>
          <w:szCs w:val="32"/>
        </w:rPr>
        <w:t>Hemodynamic effects of thyroid hormones</w:t>
      </w:r>
    </w:p>
    <w:p w:rsidR="00731D44" w:rsidRPr="00267F5B" w:rsidRDefault="00731D44" w:rsidP="00267F5B">
      <w:pPr>
        <w:ind w:left="-1170" w:right="-1080" w:hanging="180"/>
        <w:jc w:val="both"/>
        <w:rPr>
          <w:rFonts w:asciiTheme="majorHAnsi" w:hAnsiTheme="majorHAnsi"/>
          <w:sz w:val="32"/>
          <w:szCs w:val="32"/>
        </w:rPr>
      </w:pPr>
    </w:p>
    <w:p w:rsidR="005660B7" w:rsidRPr="00267F5B" w:rsidRDefault="00731D44" w:rsidP="00267F5B">
      <w:pPr>
        <w:ind w:left="-1170" w:right="-1080" w:hanging="180"/>
        <w:jc w:val="both"/>
        <w:rPr>
          <w:rFonts w:asciiTheme="majorHAnsi" w:hAnsiTheme="majorHAnsi"/>
          <w:color w:val="000000" w:themeColor="text1"/>
          <w:sz w:val="32"/>
          <w:szCs w:val="32"/>
          <w:shd w:val="clear" w:color="auto" w:fill="FFFFFF"/>
        </w:rPr>
      </w:pPr>
      <w:r w:rsidRPr="00267F5B">
        <w:rPr>
          <w:rFonts w:asciiTheme="majorHAnsi" w:hAnsiTheme="majorHAnsi"/>
          <w:color w:val="000000" w:themeColor="text1"/>
          <w:sz w:val="32"/>
          <w:szCs w:val="32"/>
          <w:shd w:val="clear" w:color="auto" w:fill="FFFFFF"/>
        </w:rPr>
        <w:t xml:space="preserve"> Hemodynamic effects of thyroid hormones are generally non-genomic and faster, by direct effects on heart and blood vessels. In the peripheral vascular system, the rapid use of oxygen, increased production of metabolic end products and </w:t>
      </w:r>
      <w:r w:rsidRPr="00267F5B">
        <w:rPr>
          <w:rFonts w:asciiTheme="majorHAnsi" w:hAnsiTheme="majorHAnsi"/>
          <w:color w:val="000000" w:themeColor="text1"/>
          <w:sz w:val="32"/>
          <w:szCs w:val="32"/>
          <w:shd w:val="clear" w:color="auto" w:fill="FFFFFF"/>
        </w:rPr>
        <w:lastRenderedPageBreak/>
        <w:t xml:space="preserve">relaxation of arterial smooth muscle </w:t>
      </w:r>
      <w:r w:rsidR="002A6A79" w:rsidRPr="00267F5B">
        <w:rPr>
          <w:rFonts w:asciiTheme="majorHAnsi" w:hAnsiTheme="majorHAnsi"/>
          <w:color w:val="000000" w:themeColor="text1"/>
          <w:sz w:val="32"/>
          <w:szCs w:val="32"/>
          <w:shd w:val="clear" w:color="auto" w:fill="FFFFFF"/>
        </w:rPr>
        <w:t>fibers</w:t>
      </w:r>
      <w:r w:rsidRPr="00267F5B">
        <w:rPr>
          <w:rFonts w:asciiTheme="majorHAnsi" w:hAnsiTheme="majorHAnsi"/>
          <w:color w:val="000000" w:themeColor="text1"/>
          <w:sz w:val="32"/>
          <w:szCs w:val="32"/>
          <w:shd w:val="clear" w:color="auto" w:fill="FFFFFF"/>
        </w:rPr>
        <w:t xml:space="preserve"> by thyroid hormone cause peripheral vasodilatation [</w:t>
      </w:r>
      <w:hyperlink r:id="rId10" w:anchor="CIT0024" w:history="1">
        <w:r w:rsidR="00886B88" w:rsidRPr="00267F5B">
          <w:rPr>
            <w:rStyle w:val="Hyperlink"/>
            <w:rFonts w:asciiTheme="majorHAnsi" w:hAnsiTheme="majorHAnsi"/>
            <w:color w:val="000000" w:themeColor="text1"/>
            <w:sz w:val="32"/>
            <w:szCs w:val="32"/>
            <w:shd w:val="clear" w:color="auto" w:fill="FFFFFF"/>
          </w:rPr>
          <w:t>7</w:t>
        </w:r>
      </w:hyperlink>
      <w:r w:rsidRPr="00267F5B">
        <w:rPr>
          <w:rFonts w:asciiTheme="majorHAnsi" w:hAnsiTheme="majorHAnsi"/>
          <w:color w:val="000000" w:themeColor="text1"/>
          <w:sz w:val="32"/>
          <w:szCs w:val="32"/>
          <w:shd w:val="clear" w:color="auto" w:fill="FFFFFF"/>
        </w:rPr>
        <w:t>]. This fall in peripheral vascular resistance (PVR) plays the central role in all hemodynamic changes caused by thyroid hormones [</w:t>
      </w:r>
      <w:hyperlink r:id="rId11" w:anchor="CIT0060" w:history="1">
        <w:r w:rsidR="00886B88" w:rsidRPr="00267F5B">
          <w:rPr>
            <w:rStyle w:val="Hyperlink"/>
            <w:rFonts w:asciiTheme="majorHAnsi" w:hAnsiTheme="majorHAnsi"/>
            <w:color w:val="000000" w:themeColor="text1"/>
            <w:sz w:val="32"/>
            <w:szCs w:val="32"/>
            <w:shd w:val="clear" w:color="auto" w:fill="FFFFFF"/>
          </w:rPr>
          <w:t>15</w:t>
        </w:r>
      </w:hyperlink>
      <w:r w:rsidRPr="00267F5B">
        <w:rPr>
          <w:rFonts w:asciiTheme="majorHAnsi" w:hAnsiTheme="majorHAnsi"/>
          <w:color w:val="000000" w:themeColor="text1"/>
          <w:sz w:val="32"/>
          <w:szCs w:val="32"/>
          <w:shd w:val="clear" w:color="auto" w:fill="FFFFFF"/>
        </w:rPr>
        <w:t>]. Decreased PVR causes an increase in heart rate, a selective increase in blood flow of some organs (skin, skeletal muscles, heart), and a fall in diastolic pressure with consequent widening of pulse pressure. Vasodilatation without an increase in renal blood flow causes a reduction in renal perfusion and activation of the renin-angiotensin system that causes sodium retention and increased blood volume [</w:t>
      </w:r>
      <w:hyperlink r:id="rId12" w:anchor="CIT0061" w:history="1">
        <w:r w:rsidR="00886B88" w:rsidRPr="00267F5B">
          <w:rPr>
            <w:rStyle w:val="Hyperlink"/>
            <w:rFonts w:asciiTheme="majorHAnsi" w:hAnsiTheme="majorHAnsi"/>
            <w:color w:val="000000" w:themeColor="text1"/>
            <w:sz w:val="32"/>
            <w:szCs w:val="32"/>
            <w:shd w:val="clear" w:color="auto" w:fill="FFFFFF"/>
          </w:rPr>
          <w:t>6</w:t>
        </w:r>
      </w:hyperlink>
      <w:r w:rsidRPr="00267F5B">
        <w:rPr>
          <w:rFonts w:asciiTheme="majorHAnsi" w:hAnsiTheme="majorHAnsi"/>
          <w:color w:val="000000" w:themeColor="text1"/>
          <w:sz w:val="32"/>
          <w:szCs w:val="32"/>
          <w:shd w:val="clear" w:color="auto" w:fill="FFFFFF"/>
        </w:rPr>
        <w:t>]. In addition, thyroid hormones regulate erythropoietin secretion and increased red cell mass may also contribute to the blood volume increase [</w:t>
      </w:r>
      <w:hyperlink r:id="rId13" w:anchor="CIT0062" w:history="1">
        <w:r w:rsidR="00886B88" w:rsidRPr="00267F5B">
          <w:rPr>
            <w:rStyle w:val="Hyperlink"/>
            <w:rFonts w:asciiTheme="majorHAnsi" w:hAnsiTheme="majorHAnsi"/>
            <w:color w:val="000000" w:themeColor="text1"/>
            <w:sz w:val="32"/>
            <w:szCs w:val="32"/>
            <w:shd w:val="clear" w:color="auto" w:fill="FFFFFF"/>
          </w:rPr>
          <w:t>13</w:t>
        </w:r>
      </w:hyperlink>
      <w:r w:rsidRPr="00267F5B">
        <w:rPr>
          <w:rFonts w:asciiTheme="majorHAnsi" w:hAnsiTheme="majorHAnsi"/>
          <w:color w:val="000000" w:themeColor="text1"/>
          <w:sz w:val="32"/>
          <w:szCs w:val="32"/>
          <w:shd w:val="clear" w:color="auto" w:fill="FFFFFF"/>
        </w:rPr>
        <w:t>]. Improved diastolic relaxation and increased blood volume increased left ventricular end-diastolic volume (LVEDV). Reduced PVR and increased LVEDV means increased preload and decreased after load; thus the stroke volume increases. Increased stroke volume and increased heart rate lead to doubling or tripling of cardiac output, which cannot be solely explained by an increased metabolic rate of the body [</w:t>
      </w:r>
      <w:hyperlink r:id="rId14" w:anchor="CIT0063" w:history="1">
        <w:r w:rsidR="00886B88" w:rsidRPr="00267F5B">
          <w:rPr>
            <w:rStyle w:val="Hyperlink"/>
            <w:rFonts w:asciiTheme="majorHAnsi" w:hAnsiTheme="majorHAnsi"/>
            <w:color w:val="000000" w:themeColor="text1"/>
            <w:sz w:val="32"/>
            <w:szCs w:val="32"/>
            <w:shd w:val="clear" w:color="auto" w:fill="FFFFFF"/>
          </w:rPr>
          <w:t>12</w:t>
        </w:r>
      </w:hyperlink>
      <w:r w:rsidRPr="00267F5B">
        <w:rPr>
          <w:rFonts w:asciiTheme="majorHAnsi" w:hAnsiTheme="majorHAnsi"/>
          <w:color w:val="000000" w:themeColor="text1"/>
          <w:sz w:val="32"/>
          <w:szCs w:val="32"/>
          <w:shd w:val="clear" w:color="auto" w:fill="FFFFFF"/>
        </w:rPr>
        <w:t>]. The importance of the contribution of decreased systemic vascular resistance to the increase in systemic blood flow in patients with hyperthyroidism is evidenced by studies in which the administration of arterial vasoconstrictors, atropine and phenylephrine, decreased peripheral blood flow and cardiac output by 34% in patients with hyperthyroidism but not in normal subjects [</w:t>
      </w:r>
      <w:r w:rsidR="00886B88" w:rsidRPr="00267F5B">
        <w:rPr>
          <w:color w:val="000000" w:themeColor="text1"/>
          <w:sz w:val="32"/>
          <w:szCs w:val="32"/>
        </w:rPr>
        <w:t>14</w:t>
      </w:r>
      <w:r w:rsidRPr="00267F5B">
        <w:rPr>
          <w:rFonts w:asciiTheme="majorHAnsi" w:hAnsiTheme="majorHAnsi"/>
          <w:color w:val="000000" w:themeColor="text1"/>
          <w:sz w:val="32"/>
          <w:szCs w:val="32"/>
          <w:shd w:val="clear" w:color="auto" w:fill="FFFFFF"/>
        </w:rPr>
        <w:t>].</w:t>
      </w:r>
    </w:p>
    <w:p w:rsidR="000A1936" w:rsidRPr="00267F5B" w:rsidRDefault="00267F5B" w:rsidP="00A63511">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0A1936" w:rsidRPr="00267F5B">
        <w:rPr>
          <w:rFonts w:asciiTheme="majorHAnsi" w:hAnsiTheme="majorHAnsi"/>
          <w:color w:val="000000" w:themeColor="text1"/>
          <w:sz w:val="32"/>
          <w:szCs w:val="32"/>
          <w:shd w:val="clear" w:color="auto" w:fill="FFFFFF"/>
        </w:rPr>
        <w:t xml:space="preserve">Clinical manifestations of </w:t>
      </w:r>
      <w:r w:rsidR="00A63511">
        <w:rPr>
          <w:rFonts w:asciiTheme="majorHAnsi" w:hAnsiTheme="majorHAnsi"/>
          <w:color w:val="000000" w:themeColor="text1"/>
          <w:sz w:val="32"/>
          <w:szCs w:val="32"/>
          <w:shd w:val="clear" w:color="auto" w:fill="FFFFFF"/>
        </w:rPr>
        <w:t>thyrotoxicosis :</w:t>
      </w:r>
      <w:r w:rsidR="000A1936" w:rsidRPr="00267F5B">
        <w:rPr>
          <w:rFonts w:asciiTheme="majorHAnsi" w:hAnsiTheme="majorHAnsi"/>
          <w:color w:val="000000" w:themeColor="text1"/>
          <w:sz w:val="32"/>
          <w:szCs w:val="32"/>
          <w:shd w:val="clear" w:color="auto" w:fill="FFFFFF"/>
        </w:rPr>
        <w:t xml:space="preserve"> cardiovascular signs and symptoms are common in patients with hyperthyroidism [8</w:t>
      </w:r>
      <w:r w:rsidR="005258C2" w:rsidRPr="00267F5B">
        <w:rPr>
          <w:rFonts w:asciiTheme="majorHAnsi" w:hAnsiTheme="majorHAnsi"/>
          <w:color w:val="000000" w:themeColor="text1"/>
          <w:sz w:val="32"/>
          <w:szCs w:val="32"/>
          <w:shd w:val="clear" w:color="auto" w:fill="FFFFFF"/>
        </w:rPr>
        <w:t>],</w:t>
      </w:r>
      <w:r w:rsidR="000A1936" w:rsidRPr="00267F5B">
        <w:rPr>
          <w:rFonts w:asciiTheme="majorHAnsi" w:hAnsiTheme="majorHAnsi"/>
          <w:color w:val="000000" w:themeColor="text1"/>
          <w:sz w:val="32"/>
          <w:szCs w:val="32"/>
          <w:shd w:val="clear" w:color="auto" w:fill="FFFFFF"/>
        </w:rPr>
        <w:t xml:space="preserve"> and in some patients these symptoms </w:t>
      </w:r>
      <w:r w:rsidR="005258C2" w:rsidRPr="00267F5B">
        <w:rPr>
          <w:rFonts w:asciiTheme="majorHAnsi" w:hAnsiTheme="majorHAnsi"/>
          <w:color w:val="000000" w:themeColor="text1"/>
          <w:sz w:val="32"/>
          <w:szCs w:val="32"/>
          <w:shd w:val="clear" w:color="auto" w:fill="FFFFFF"/>
        </w:rPr>
        <w:t xml:space="preserve">predominate. </w:t>
      </w:r>
      <w:r w:rsidR="000A1936" w:rsidRPr="00267F5B">
        <w:rPr>
          <w:rFonts w:asciiTheme="majorHAnsi" w:hAnsiTheme="majorHAnsi"/>
          <w:color w:val="000000" w:themeColor="text1"/>
          <w:sz w:val="32"/>
          <w:szCs w:val="32"/>
          <w:shd w:val="clear" w:color="auto" w:fill="FFFFFF"/>
        </w:rPr>
        <w:t>They include:</w:t>
      </w:r>
    </w:p>
    <w:p w:rsidR="006B7978"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6B7978" w:rsidRPr="00267F5B">
        <w:rPr>
          <w:rFonts w:asciiTheme="majorHAnsi" w:hAnsiTheme="majorHAnsi"/>
          <w:color w:val="000000" w:themeColor="text1"/>
          <w:sz w:val="32"/>
          <w:szCs w:val="32"/>
          <w:shd w:val="clear" w:color="auto" w:fill="FFFFFF"/>
        </w:rPr>
        <w:t>-tachycardia at rest, during sleep and exaggerated during exercises.</w:t>
      </w:r>
    </w:p>
    <w:p w:rsidR="006B7978"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6B7978" w:rsidRPr="00267F5B">
        <w:rPr>
          <w:rFonts w:asciiTheme="majorHAnsi" w:hAnsiTheme="majorHAnsi"/>
          <w:color w:val="000000" w:themeColor="text1"/>
          <w:sz w:val="32"/>
          <w:szCs w:val="32"/>
          <w:shd w:val="clear" w:color="auto" w:fill="FFFFFF"/>
        </w:rPr>
        <w:t>-palpitations, due to both tachycardia and more forceful cardiac contractility.</w:t>
      </w:r>
    </w:p>
    <w:p w:rsidR="006B7978"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6B7978" w:rsidRPr="00267F5B">
        <w:rPr>
          <w:rFonts w:asciiTheme="majorHAnsi" w:hAnsiTheme="majorHAnsi"/>
          <w:color w:val="000000" w:themeColor="text1"/>
          <w:sz w:val="32"/>
          <w:szCs w:val="32"/>
          <w:shd w:val="clear" w:color="auto" w:fill="FFFFFF"/>
        </w:rPr>
        <w:t>-hype dynamic precordium indicative of the increase in cardiac contractility.</w:t>
      </w:r>
    </w:p>
    <w:p w:rsidR="006B7978"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lastRenderedPageBreak/>
        <w:t xml:space="preserve"> </w:t>
      </w:r>
      <w:r w:rsidR="006B7978" w:rsidRPr="00267F5B">
        <w:rPr>
          <w:rFonts w:asciiTheme="majorHAnsi" w:hAnsiTheme="majorHAnsi"/>
          <w:color w:val="000000" w:themeColor="text1"/>
          <w:sz w:val="32"/>
          <w:szCs w:val="32"/>
          <w:shd w:val="clear" w:color="auto" w:fill="FFFFFF"/>
        </w:rPr>
        <w:t>-systolic hypertension with widened pulse pressure [9].</w:t>
      </w:r>
    </w:p>
    <w:p w:rsidR="006B7978"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6B7978" w:rsidRPr="00267F5B">
        <w:rPr>
          <w:rFonts w:asciiTheme="majorHAnsi" w:hAnsiTheme="majorHAnsi"/>
          <w:color w:val="000000" w:themeColor="text1"/>
          <w:sz w:val="32"/>
          <w:szCs w:val="32"/>
          <w:shd w:val="clear" w:color="auto" w:fill="FFFFFF"/>
        </w:rPr>
        <w:t>-exertional dyspnea which is more due to respiratory and skeletal weakness than cardiac dysfunction.</w:t>
      </w:r>
    </w:p>
    <w:p w:rsidR="006B7978"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6B7978" w:rsidRPr="00267F5B">
        <w:rPr>
          <w:rFonts w:asciiTheme="majorHAnsi" w:hAnsiTheme="majorHAnsi"/>
          <w:color w:val="000000" w:themeColor="text1"/>
          <w:sz w:val="32"/>
          <w:szCs w:val="32"/>
          <w:shd w:val="clear" w:color="auto" w:fill="FFFFFF"/>
        </w:rPr>
        <w:t>-angina like chest pain ,with EKG findings suggested of myocardial ischemia, which can occur especially in women , this appear to be the result of coronary vasospasm and responds to orally administered calcium channel blockers.</w:t>
      </w:r>
    </w:p>
    <w:p w:rsidR="005258C2"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6B7978" w:rsidRPr="00267F5B">
        <w:rPr>
          <w:rFonts w:asciiTheme="majorHAnsi" w:hAnsiTheme="majorHAnsi"/>
          <w:color w:val="000000" w:themeColor="text1"/>
          <w:sz w:val="32"/>
          <w:szCs w:val="32"/>
          <w:shd w:val="clear" w:color="auto" w:fill="FFFFFF"/>
        </w:rPr>
        <w:t>-increased in left ventricular mass index and left ventricular hypertrophy [10</w:t>
      </w:r>
      <w:r w:rsidR="005258C2" w:rsidRPr="00267F5B">
        <w:rPr>
          <w:rFonts w:asciiTheme="majorHAnsi" w:hAnsiTheme="majorHAnsi"/>
          <w:color w:val="000000" w:themeColor="text1"/>
          <w:sz w:val="32"/>
          <w:szCs w:val="32"/>
          <w:shd w:val="clear" w:color="auto" w:fill="FFFFFF"/>
        </w:rPr>
        <w:t>, 11</w:t>
      </w:r>
      <w:r w:rsidR="006B7978" w:rsidRPr="00267F5B">
        <w:rPr>
          <w:rFonts w:asciiTheme="majorHAnsi" w:hAnsiTheme="majorHAnsi"/>
          <w:color w:val="000000" w:themeColor="text1"/>
          <w:sz w:val="32"/>
          <w:szCs w:val="32"/>
          <w:shd w:val="clear" w:color="auto" w:fill="FFFFFF"/>
        </w:rPr>
        <w:t>].</w:t>
      </w:r>
    </w:p>
    <w:p w:rsidR="000A1936" w:rsidRPr="00267F5B" w:rsidRDefault="00267F5B" w:rsidP="00267F5B">
      <w:pPr>
        <w:ind w:left="-1170" w:right="-1080" w:hanging="180"/>
        <w:jc w:val="both"/>
        <w:rPr>
          <w:rFonts w:asciiTheme="majorHAnsi" w:hAnsiTheme="majorHAnsi"/>
          <w:color w:val="000000" w:themeColor="text1"/>
          <w:sz w:val="32"/>
          <w:szCs w:val="32"/>
          <w:shd w:val="clear" w:color="auto" w:fill="FFFFFF"/>
        </w:rPr>
      </w:pPr>
      <w:r>
        <w:rPr>
          <w:rFonts w:asciiTheme="majorHAnsi" w:hAnsiTheme="majorHAnsi"/>
          <w:color w:val="000000" w:themeColor="text1"/>
          <w:sz w:val="32"/>
          <w:szCs w:val="32"/>
          <w:shd w:val="clear" w:color="auto" w:fill="FFFFFF"/>
        </w:rPr>
        <w:t xml:space="preserve"> </w:t>
      </w:r>
      <w:r w:rsidR="005258C2" w:rsidRPr="00267F5B">
        <w:rPr>
          <w:rFonts w:asciiTheme="majorHAnsi" w:hAnsiTheme="majorHAnsi"/>
          <w:color w:val="000000" w:themeColor="text1"/>
          <w:sz w:val="32"/>
          <w:szCs w:val="32"/>
          <w:shd w:val="clear" w:color="auto" w:fill="FFFFFF"/>
        </w:rPr>
        <w:t xml:space="preserve">-hyperthyroidism also increased risk of atrial </w:t>
      </w:r>
      <w:r w:rsidR="00D32327" w:rsidRPr="00267F5B">
        <w:rPr>
          <w:rFonts w:asciiTheme="majorHAnsi" w:hAnsiTheme="majorHAnsi"/>
          <w:color w:val="000000" w:themeColor="text1"/>
          <w:sz w:val="32"/>
          <w:szCs w:val="32"/>
          <w:shd w:val="clear" w:color="auto" w:fill="FFFFFF"/>
        </w:rPr>
        <w:t>fibrillations,</w:t>
      </w:r>
      <w:r w:rsidR="005258C2" w:rsidRPr="00267F5B">
        <w:rPr>
          <w:rFonts w:asciiTheme="majorHAnsi" w:hAnsiTheme="majorHAnsi"/>
          <w:color w:val="000000" w:themeColor="text1"/>
          <w:sz w:val="32"/>
          <w:szCs w:val="32"/>
          <w:shd w:val="clear" w:color="auto" w:fill="FFFFFF"/>
        </w:rPr>
        <w:t xml:space="preserve"> heart </w:t>
      </w:r>
      <w:r w:rsidR="006163FD" w:rsidRPr="00267F5B">
        <w:rPr>
          <w:rFonts w:asciiTheme="majorHAnsi" w:hAnsiTheme="majorHAnsi"/>
          <w:color w:val="000000" w:themeColor="text1"/>
          <w:sz w:val="32"/>
          <w:szCs w:val="32"/>
          <w:shd w:val="clear" w:color="auto" w:fill="FFFFFF"/>
        </w:rPr>
        <w:t>failure, pulmonary</w:t>
      </w:r>
      <w:r w:rsidR="005258C2" w:rsidRPr="00267F5B">
        <w:rPr>
          <w:rFonts w:asciiTheme="majorHAnsi" w:hAnsiTheme="majorHAnsi"/>
          <w:color w:val="000000" w:themeColor="text1"/>
          <w:sz w:val="32"/>
          <w:szCs w:val="32"/>
          <w:shd w:val="clear" w:color="auto" w:fill="FFFFFF"/>
        </w:rPr>
        <w:t xml:space="preserve"> hypertension and angina</w:t>
      </w:r>
    </w:p>
    <w:p w:rsidR="00E52A10" w:rsidRPr="00267F5B" w:rsidRDefault="00E52A10" w:rsidP="00267F5B">
      <w:pPr>
        <w:pStyle w:val="Default"/>
        <w:ind w:left="-1170" w:right="-1080" w:hanging="180"/>
        <w:jc w:val="both"/>
        <w:rPr>
          <w:rFonts w:ascii="SabonLTStd-Roman" w:cs="SabonLTStd-Roman"/>
          <w:color w:val="131313"/>
          <w:sz w:val="32"/>
          <w:szCs w:val="32"/>
        </w:rPr>
      </w:pPr>
    </w:p>
    <w:p w:rsidR="00D27062" w:rsidRPr="00267F5B" w:rsidRDefault="005660B7" w:rsidP="00267F5B">
      <w:pPr>
        <w:autoSpaceDE w:val="0"/>
        <w:autoSpaceDN w:val="0"/>
        <w:adjustRightInd w:val="0"/>
        <w:spacing w:after="0" w:line="240" w:lineRule="auto"/>
        <w:ind w:left="-1170" w:right="-1080" w:hanging="180"/>
        <w:jc w:val="both"/>
        <w:rPr>
          <w:rFonts w:ascii="SabonLTStd-Roman" w:cs="SabonLTStd-Roman"/>
          <w:color w:val="131313"/>
          <w:sz w:val="32"/>
          <w:szCs w:val="32"/>
        </w:rPr>
      </w:pPr>
      <w:r w:rsidRPr="00267F5B">
        <w:rPr>
          <w:rFonts w:ascii="SabonLTStd-Roman" w:cs="SabonLTStd-Roman"/>
          <w:noProof/>
          <w:color w:val="131313"/>
          <w:sz w:val="32"/>
          <w:szCs w:val="32"/>
        </w:rPr>
        <w:drawing>
          <wp:inline distT="0" distB="0" distL="0" distR="0">
            <wp:extent cx="4299430" cy="3067050"/>
            <wp:effectExtent l="19050" t="0" r="5870" b="0"/>
            <wp:docPr id="1" name="Picture 0" descr="saf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5.PNG"/>
                    <pic:cNvPicPr/>
                  </pic:nvPicPr>
                  <pic:blipFill>
                    <a:blip r:embed="rId15" cstate="print"/>
                    <a:stretch>
                      <a:fillRect/>
                    </a:stretch>
                  </pic:blipFill>
                  <pic:spPr>
                    <a:xfrm>
                      <a:off x="0" y="0"/>
                      <a:ext cx="4300030" cy="3067478"/>
                    </a:xfrm>
                    <a:prstGeom prst="rect">
                      <a:avLst/>
                    </a:prstGeom>
                  </pic:spPr>
                </pic:pic>
              </a:graphicData>
            </a:graphic>
          </wp:inline>
        </w:drawing>
      </w:r>
      <w:r w:rsidR="0033511E" w:rsidRPr="00267F5B">
        <w:rPr>
          <w:rFonts w:ascii="SabonLTStd-Roman" w:cs="SabonLTStd-Roman"/>
          <w:color w:val="131313"/>
          <w:sz w:val="32"/>
          <w:szCs w:val="32"/>
        </w:rPr>
        <w:t>[18]</w:t>
      </w:r>
    </w:p>
    <w:p w:rsidR="00D32327" w:rsidRPr="00267F5B" w:rsidRDefault="00D32327" w:rsidP="00267F5B">
      <w:pPr>
        <w:autoSpaceDE w:val="0"/>
        <w:autoSpaceDN w:val="0"/>
        <w:adjustRightInd w:val="0"/>
        <w:spacing w:after="0" w:line="240" w:lineRule="auto"/>
        <w:ind w:left="-1170" w:right="-1080" w:hanging="180"/>
        <w:jc w:val="both"/>
        <w:rPr>
          <w:rFonts w:ascii="SabonLTStd-Roman" w:cs="SabonLTStd-Roman"/>
          <w:color w:val="131313"/>
          <w:sz w:val="32"/>
          <w:szCs w:val="32"/>
        </w:rPr>
      </w:pPr>
    </w:p>
    <w:p w:rsidR="00267F5B" w:rsidRPr="00267F5B" w:rsidRDefault="00267F5B" w:rsidP="00267F5B">
      <w:pPr>
        <w:autoSpaceDE w:val="0"/>
        <w:autoSpaceDN w:val="0"/>
        <w:adjustRightInd w:val="0"/>
        <w:spacing w:after="0" w:line="240" w:lineRule="auto"/>
        <w:ind w:left="-1170" w:right="-1080" w:hanging="180"/>
        <w:jc w:val="both"/>
        <w:rPr>
          <w:rFonts w:ascii="BookAntiqua" w:hAnsi="HelveticaNeue-LightItalic" w:cs="BookAntiqua"/>
          <w:sz w:val="32"/>
          <w:szCs w:val="32"/>
        </w:rPr>
      </w:pPr>
      <w:r>
        <w:rPr>
          <w:rFonts w:ascii="HelveticaNeue-LightItalic" w:hAnsi="HelveticaNeue-LightItalic" w:cs="HelveticaNeue-LightItalic"/>
          <w:i/>
          <w:iCs/>
          <w:sz w:val="32"/>
          <w:szCs w:val="32"/>
        </w:rPr>
        <w:t xml:space="preserve"> </w:t>
      </w:r>
      <w:r w:rsidR="00D32327" w:rsidRPr="00267F5B">
        <w:rPr>
          <w:rFonts w:ascii="HelveticaNeue-LightItalic" w:hAnsi="HelveticaNeue-LightItalic" w:cs="HelveticaNeue-LightItalic"/>
          <w:i/>
          <w:iCs/>
          <w:sz w:val="32"/>
          <w:szCs w:val="32"/>
        </w:rPr>
        <w:t xml:space="preserve">Atrial fibrillation in thyrotoxicosis: </w:t>
      </w:r>
      <w:r w:rsidR="00D32327" w:rsidRPr="00267F5B">
        <w:rPr>
          <w:rFonts w:ascii="BookAntiqua" w:hAnsi="HelveticaNeue-LightItalic" w:cs="BookAntiqua"/>
          <w:sz w:val="32"/>
          <w:szCs w:val="32"/>
        </w:rPr>
        <w:t>Atrial fibrillation occurs in about 10% of patients with</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thyrotoxicosis. The incidence increases with age so that</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almost half of all males with thyrotoxicosis over the age of 60 are affected. Moreover, subclinical</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thyrotoxicosis</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is a risk factor for atrial fibrillation.</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Characteristically, the ventricular rate is little</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influenced by digoxin, but responds to the addition of</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 xml:space="preserve">a </w:t>
      </w:r>
      <w:r w:rsidR="00D32327" w:rsidRPr="00267F5B">
        <w:rPr>
          <w:rFonts w:ascii="Symbol" w:hAnsi="Symbol" w:cs="Symbol"/>
          <w:sz w:val="32"/>
          <w:szCs w:val="32"/>
        </w:rPr>
        <w:t></w:t>
      </w:r>
      <w:r w:rsidR="00D32327" w:rsidRPr="00267F5B">
        <w:rPr>
          <w:rFonts w:ascii="BookAntiqua" w:hAnsi="HelveticaNeue-LightItalic" w:cs="BookAntiqua"/>
          <w:sz w:val="32"/>
          <w:szCs w:val="32"/>
        </w:rPr>
        <w:t>-blocker. Thromboembolic vascular complications</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 xml:space="preserve">are particularly </w:t>
      </w:r>
      <w:r w:rsidR="00D32327" w:rsidRPr="00267F5B">
        <w:rPr>
          <w:rFonts w:ascii="BookAntiqua" w:hAnsi="HelveticaNeue-LightItalic" w:cs="BookAntiqua"/>
          <w:sz w:val="32"/>
          <w:szCs w:val="32"/>
        </w:rPr>
        <w:lastRenderedPageBreak/>
        <w:t>common in thyrotoxic atrial fibrillation</w:t>
      </w:r>
      <w:r w:rsidR="00D32327" w:rsidRPr="00267F5B">
        <w:rPr>
          <w:rFonts w:ascii="HelveticaNeue-LightItalic" w:hAnsi="HelveticaNeue-LightItalic" w:cs="HelveticaNeue-LightItalic"/>
          <w:i/>
          <w:iCs/>
          <w:sz w:val="32"/>
          <w:szCs w:val="32"/>
        </w:rPr>
        <w:t xml:space="preserve"> </w:t>
      </w:r>
      <w:r w:rsidR="00D32327" w:rsidRPr="00267F5B">
        <w:rPr>
          <w:rFonts w:ascii="BookAntiqua" w:hAnsi="HelveticaNeue-LightItalic" w:cs="BookAntiqua"/>
          <w:sz w:val="32"/>
          <w:szCs w:val="32"/>
        </w:rPr>
        <w:t>so that anticoagul</w:t>
      </w:r>
      <w:r>
        <w:rPr>
          <w:rFonts w:ascii="BookAntiqua" w:hAnsi="HelveticaNeue-LightItalic" w:cs="BookAntiqua"/>
          <w:sz w:val="32"/>
          <w:szCs w:val="32"/>
        </w:rPr>
        <w:t>ation with warfarin is required.</w:t>
      </w:r>
    </w:p>
    <w:p w:rsidR="00267F5B" w:rsidRDefault="00267F5B" w:rsidP="00267F5B">
      <w:pPr>
        <w:autoSpaceDE w:val="0"/>
        <w:autoSpaceDN w:val="0"/>
        <w:adjustRightInd w:val="0"/>
        <w:spacing w:after="0" w:line="240" w:lineRule="auto"/>
        <w:ind w:left="-1170" w:right="-1080" w:hanging="180"/>
        <w:rPr>
          <w:rFonts w:ascii="BookAntiqua" w:hAnsi="HelveticaNeue-LightItalic" w:cs="BookAntiqua"/>
          <w:sz w:val="28"/>
          <w:szCs w:val="28"/>
        </w:rPr>
      </w:pPr>
    </w:p>
    <w:p w:rsidR="00F9495B" w:rsidRPr="00D32327" w:rsidRDefault="00F9495B" w:rsidP="00267F5B">
      <w:pPr>
        <w:autoSpaceDE w:val="0"/>
        <w:autoSpaceDN w:val="0"/>
        <w:adjustRightInd w:val="0"/>
        <w:spacing w:after="0" w:line="240" w:lineRule="auto"/>
        <w:ind w:left="-1170" w:right="-1080" w:hanging="180"/>
        <w:rPr>
          <w:rFonts w:ascii="HelveticaNeue-LightItalic" w:hAnsi="HelveticaNeue-LightItalic" w:cs="HelveticaNeue-LightItalic"/>
          <w:i/>
          <w:iCs/>
          <w:sz w:val="19"/>
          <w:szCs w:val="19"/>
        </w:rPr>
      </w:pPr>
    </w:p>
    <w:p w:rsidR="00F9495B" w:rsidRPr="00267F5B" w:rsidRDefault="00214BE6" w:rsidP="00267F5B">
      <w:pPr>
        <w:ind w:left="-900"/>
        <w:rPr>
          <w:rFonts w:asciiTheme="majorHAnsi" w:hAnsiTheme="majorHAnsi"/>
          <w:b/>
          <w:bCs/>
          <w:color w:val="548DD4" w:themeColor="text2" w:themeTint="99"/>
          <w:sz w:val="40"/>
          <w:szCs w:val="40"/>
          <w:shd w:val="clear" w:color="auto" w:fill="FFFFFF"/>
        </w:rPr>
      </w:pPr>
      <w:r w:rsidRPr="00267F5B">
        <w:rPr>
          <w:rFonts w:asciiTheme="majorHAnsi" w:hAnsiTheme="majorHAnsi"/>
          <w:b/>
          <w:bCs/>
          <w:color w:val="548DD4" w:themeColor="text2" w:themeTint="99"/>
          <w:sz w:val="40"/>
          <w:szCs w:val="40"/>
          <w:shd w:val="clear" w:color="auto" w:fill="FFFFFF"/>
        </w:rPr>
        <w:t xml:space="preserve">AIM OF THE STUDY: </w:t>
      </w:r>
    </w:p>
    <w:p w:rsidR="00267F5B" w:rsidRPr="00267F5B" w:rsidRDefault="00267F5B" w:rsidP="00267F5B">
      <w:pPr>
        <w:ind w:left="-900"/>
        <w:rPr>
          <w:rFonts w:asciiTheme="majorHAnsi" w:hAnsiTheme="majorHAnsi"/>
          <w:b/>
          <w:bCs/>
          <w:color w:val="000000"/>
          <w:sz w:val="32"/>
          <w:szCs w:val="32"/>
          <w:shd w:val="clear" w:color="auto" w:fill="FFFFFF"/>
        </w:rPr>
      </w:pPr>
    </w:p>
    <w:p w:rsidR="00214BE6" w:rsidRPr="00267F5B" w:rsidRDefault="00214BE6" w:rsidP="00267F5B">
      <w:pPr>
        <w:pStyle w:val="ListParagraph"/>
        <w:numPr>
          <w:ilvl w:val="0"/>
          <w:numId w:val="1"/>
        </w:numPr>
        <w:ind w:left="-900"/>
        <w:rPr>
          <w:rFonts w:asciiTheme="majorHAnsi" w:hAnsiTheme="majorHAnsi"/>
          <w:color w:val="000000"/>
          <w:sz w:val="32"/>
          <w:szCs w:val="32"/>
          <w:shd w:val="clear" w:color="auto" w:fill="FFFFFF"/>
        </w:rPr>
      </w:pPr>
      <w:r w:rsidRPr="00267F5B">
        <w:rPr>
          <w:rFonts w:asciiTheme="majorHAnsi" w:hAnsiTheme="majorHAnsi"/>
          <w:color w:val="000000"/>
          <w:sz w:val="32"/>
          <w:szCs w:val="32"/>
          <w:shd w:val="clear" w:color="auto" w:fill="FFFFFF"/>
        </w:rPr>
        <w:t>TO evaluate the cardiovascular manifestations of thyrotoxicosis.</w:t>
      </w:r>
    </w:p>
    <w:p w:rsidR="00214BE6" w:rsidRPr="00267F5B" w:rsidRDefault="00214BE6" w:rsidP="00267F5B">
      <w:pPr>
        <w:pStyle w:val="ListParagraph"/>
        <w:ind w:left="-900"/>
        <w:rPr>
          <w:rFonts w:asciiTheme="majorHAnsi" w:hAnsiTheme="majorHAnsi"/>
          <w:color w:val="000000"/>
          <w:sz w:val="32"/>
          <w:szCs w:val="32"/>
          <w:shd w:val="clear" w:color="auto" w:fill="FFFFFF"/>
        </w:rPr>
      </w:pPr>
    </w:p>
    <w:p w:rsidR="00F7785E" w:rsidRDefault="00F7785E"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Default="00267F5B" w:rsidP="00267F5B">
      <w:pPr>
        <w:pStyle w:val="ListParagraph"/>
        <w:ind w:left="-900"/>
        <w:rPr>
          <w:rFonts w:asciiTheme="majorHAnsi" w:hAnsiTheme="majorHAnsi"/>
          <w:b/>
          <w:bCs/>
          <w:color w:val="000000"/>
          <w:sz w:val="28"/>
          <w:szCs w:val="28"/>
          <w:shd w:val="clear" w:color="auto" w:fill="FFFFFF"/>
        </w:rPr>
      </w:pPr>
    </w:p>
    <w:p w:rsidR="00267F5B" w:rsidRPr="00B256DB" w:rsidRDefault="00267F5B" w:rsidP="00267F5B">
      <w:pPr>
        <w:pStyle w:val="ListParagraph"/>
        <w:ind w:left="-900"/>
        <w:rPr>
          <w:rFonts w:asciiTheme="majorHAnsi" w:hAnsiTheme="majorHAnsi"/>
          <w:b/>
          <w:bCs/>
          <w:color w:val="000000"/>
          <w:sz w:val="28"/>
          <w:szCs w:val="28"/>
          <w:shd w:val="clear" w:color="auto" w:fill="FFFFFF"/>
        </w:rPr>
      </w:pPr>
    </w:p>
    <w:p w:rsidR="00F7785E" w:rsidRPr="00267F5B" w:rsidRDefault="00F7785E" w:rsidP="00267F5B">
      <w:pPr>
        <w:pStyle w:val="ListParagraph"/>
        <w:ind w:left="-900"/>
        <w:rPr>
          <w:rFonts w:asciiTheme="majorHAnsi" w:hAnsiTheme="majorHAnsi"/>
          <w:b/>
          <w:bCs/>
          <w:color w:val="548DD4" w:themeColor="text2" w:themeTint="99"/>
          <w:sz w:val="40"/>
          <w:szCs w:val="40"/>
          <w:shd w:val="clear" w:color="auto" w:fill="FFFFFF"/>
        </w:rPr>
      </w:pPr>
      <w:r w:rsidRPr="00267F5B">
        <w:rPr>
          <w:rFonts w:asciiTheme="majorHAnsi" w:hAnsiTheme="majorHAnsi"/>
          <w:b/>
          <w:bCs/>
          <w:color w:val="548DD4" w:themeColor="text2" w:themeTint="99"/>
          <w:sz w:val="40"/>
          <w:szCs w:val="40"/>
          <w:shd w:val="clear" w:color="auto" w:fill="FFFFFF"/>
        </w:rPr>
        <w:t>Patients and methods:</w:t>
      </w:r>
    </w:p>
    <w:p w:rsidR="00F7785E" w:rsidRPr="00267F5B" w:rsidRDefault="00EE33B3" w:rsidP="00267F5B">
      <w:pPr>
        <w:pStyle w:val="Default"/>
        <w:ind w:left="-900"/>
        <w:rPr>
          <w:sz w:val="32"/>
          <w:szCs w:val="32"/>
        </w:rPr>
      </w:pPr>
      <w:r w:rsidRPr="00267F5B">
        <w:rPr>
          <w:sz w:val="32"/>
          <w:szCs w:val="32"/>
        </w:rPr>
        <w:t>This study was done</w:t>
      </w:r>
      <w:r w:rsidRPr="00267F5B">
        <w:rPr>
          <w:rFonts w:asciiTheme="majorHAnsi" w:hAnsiTheme="majorHAnsi"/>
          <w:b/>
          <w:bCs/>
          <w:sz w:val="32"/>
          <w:szCs w:val="32"/>
          <w:shd w:val="clear" w:color="auto" w:fill="FFFFFF"/>
        </w:rPr>
        <w:t xml:space="preserve"> </w:t>
      </w:r>
      <w:r w:rsidRPr="00267F5B">
        <w:rPr>
          <w:rFonts w:asciiTheme="majorHAnsi" w:hAnsiTheme="majorHAnsi"/>
          <w:sz w:val="32"/>
          <w:szCs w:val="32"/>
          <w:shd w:val="clear" w:color="auto" w:fill="FFFFFF"/>
        </w:rPr>
        <w:t>at MADINAT AL-IMMAMIAN ALKADYMIAN TEACHING HOSPITAL, BAGHDAD, IRAQ,</w:t>
      </w:r>
      <w:r w:rsidRPr="00267F5B">
        <w:rPr>
          <w:rFonts w:asciiTheme="majorHAnsi" w:hAnsiTheme="majorHAnsi"/>
          <w:b/>
          <w:bCs/>
          <w:sz w:val="32"/>
          <w:szCs w:val="32"/>
          <w:shd w:val="clear" w:color="auto" w:fill="FFFFFF"/>
        </w:rPr>
        <w:t xml:space="preserve"> </w:t>
      </w:r>
      <w:r w:rsidR="006A4329" w:rsidRPr="00267F5B">
        <w:rPr>
          <w:rFonts w:asciiTheme="majorHAnsi" w:hAnsiTheme="majorHAnsi"/>
          <w:sz w:val="32"/>
          <w:szCs w:val="32"/>
          <w:shd w:val="clear" w:color="auto" w:fill="FFFFFF"/>
        </w:rPr>
        <w:t xml:space="preserve">from October 2017 to February 2018. </w:t>
      </w:r>
      <w:r w:rsidRPr="00267F5B">
        <w:rPr>
          <w:rFonts w:asciiTheme="majorHAnsi" w:hAnsiTheme="majorHAnsi"/>
          <w:sz w:val="32"/>
          <w:szCs w:val="32"/>
          <w:shd w:val="clear" w:color="auto" w:fill="FFFFFF"/>
        </w:rPr>
        <w:t>This is a cross sectional study</w:t>
      </w:r>
      <w:r w:rsidRPr="00267F5B">
        <w:rPr>
          <w:rFonts w:asciiTheme="majorHAnsi" w:hAnsiTheme="majorHAnsi"/>
          <w:b/>
          <w:bCs/>
          <w:sz w:val="32"/>
          <w:szCs w:val="32"/>
          <w:shd w:val="clear" w:color="auto" w:fill="FFFFFF"/>
        </w:rPr>
        <w:t xml:space="preserve"> </w:t>
      </w:r>
      <w:r w:rsidR="00F7785E" w:rsidRPr="00267F5B">
        <w:rPr>
          <w:sz w:val="32"/>
          <w:szCs w:val="32"/>
        </w:rPr>
        <w:t xml:space="preserve">included </w:t>
      </w:r>
      <w:r w:rsidRPr="00267F5B">
        <w:rPr>
          <w:sz w:val="32"/>
          <w:szCs w:val="32"/>
        </w:rPr>
        <w:t>25</w:t>
      </w:r>
      <w:r w:rsidR="00F7785E" w:rsidRPr="00267F5B">
        <w:rPr>
          <w:sz w:val="32"/>
          <w:szCs w:val="32"/>
        </w:rPr>
        <w:t xml:space="preserve"> patients </w:t>
      </w:r>
      <w:r w:rsidR="00E76E8E" w:rsidRPr="00267F5B">
        <w:rPr>
          <w:sz w:val="32"/>
          <w:szCs w:val="32"/>
        </w:rPr>
        <w:t>with newly</w:t>
      </w:r>
      <w:r w:rsidR="006A4329" w:rsidRPr="00267F5B">
        <w:rPr>
          <w:sz w:val="32"/>
          <w:szCs w:val="32"/>
        </w:rPr>
        <w:t xml:space="preserve"> diagnosed to have </w:t>
      </w:r>
      <w:r w:rsidRPr="00267F5B">
        <w:rPr>
          <w:sz w:val="32"/>
          <w:szCs w:val="32"/>
        </w:rPr>
        <w:t>thyrotoxicosis</w:t>
      </w:r>
      <w:r w:rsidR="00F7785E" w:rsidRPr="00267F5B">
        <w:rPr>
          <w:sz w:val="32"/>
          <w:szCs w:val="32"/>
        </w:rPr>
        <w:t xml:space="preserve"> based on T3, T4 and TSH levels, who fulfilled the inclusion criteria and exclusion </w:t>
      </w:r>
      <w:r w:rsidR="00E76E8E" w:rsidRPr="00267F5B">
        <w:rPr>
          <w:sz w:val="32"/>
          <w:szCs w:val="32"/>
        </w:rPr>
        <w:t>criteria. They</w:t>
      </w:r>
      <w:r w:rsidR="006A4329" w:rsidRPr="00267F5B">
        <w:rPr>
          <w:sz w:val="32"/>
          <w:szCs w:val="32"/>
        </w:rPr>
        <w:t xml:space="preserve"> were 3 males and 22 females with age ranging from 20 to 70</w:t>
      </w:r>
      <w:r w:rsidR="00E76E8E" w:rsidRPr="00267F5B">
        <w:rPr>
          <w:sz w:val="32"/>
          <w:szCs w:val="32"/>
        </w:rPr>
        <w:t xml:space="preserve"> years,</w:t>
      </w:r>
      <w:r w:rsidRPr="00267F5B">
        <w:rPr>
          <w:rFonts w:asciiTheme="majorHAnsi" w:hAnsiTheme="majorHAnsi"/>
          <w:b/>
          <w:bCs/>
          <w:sz w:val="32"/>
          <w:szCs w:val="32"/>
          <w:shd w:val="clear" w:color="auto" w:fill="FFFFFF"/>
        </w:rPr>
        <w:t xml:space="preserve"> </w:t>
      </w:r>
      <w:r w:rsidR="006A4329" w:rsidRPr="00267F5B">
        <w:rPr>
          <w:rFonts w:asciiTheme="majorHAnsi" w:hAnsiTheme="majorHAnsi"/>
          <w:sz w:val="32"/>
          <w:szCs w:val="32"/>
          <w:shd w:val="clear" w:color="auto" w:fill="FFFFFF"/>
        </w:rPr>
        <w:t>they were chosen randomly out of the attendant</w:t>
      </w:r>
      <w:r w:rsidR="00E76E8E" w:rsidRPr="00267F5B">
        <w:rPr>
          <w:rFonts w:asciiTheme="majorHAnsi" w:hAnsiTheme="majorHAnsi"/>
          <w:sz w:val="32"/>
          <w:szCs w:val="32"/>
          <w:shd w:val="clear" w:color="auto" w:fill="FFFFFF"/>
        </w:rPr>
        <w:t>s of the</w:t>
      </w:r>
      <w:r w:rsidRPr="00267F5B">
        <w:rPr>
          <w:rFonts w:asciiTheme="majorHAnsi" w:hAnsiTheme="majorHAnsi"/>
          <w:sz w:val="32"/>
          <w:szCs w:val="32"/>
          <w:shd w:val="clear" w:color="auto" w:fill="FFFFFF"/>
        </w:rPr>
        <w:t xml:space="preserve"> outpatient department of endocrinology and diabetes</w:t>
      </w:r>
      <w:r w:rsidRPr="00267F5B">
        <w:rPr>
          <w:sz w:val="32"/>
          <w:szCs w:val="32"/>
        </w:rPr>
        <w:t xml:space="preserve"> at</w:t>
      </w:r>
      <w:r w:rsidRPr="00267F5B">
        <w:rPr>
          <w:rFonts w:asciiTheme="majorHAnsi" w:hAnsiTheme="majorHAnsi"/>
          <w:sz w:val="32"/>
          <w:szCs w:val="32"/>
          <w:shd w:val="clear" w:color="auto" w:fill="FFFFFF"/>
        </w:rPr>
        <w:t xml:space="preserve"> AL-IMMAMIAN ALKADYMIAN TEACHING </w:t>
      </w:r>
      <w:r w:rsidR="00E76E8E" w:rsidRPr="00267F5B">
        <w:rPr>
          <w:rFonts w:asciiTheme="majorHAnsi" w:hAnsiTheme="majorHAnsi"/>
          <w:sz w:val="32"/>
          <w:szCs w:val="32"/>
          <w:shd w:val="clear" w:color="auto" w:fill="FFFFFF"/>
        </w:rPr>
        <w:t>HOSPITAL</w:t>
      </w:r>
      <w:r w:rsidR="00E76E8E" w:rsidRPr="00267F5B">
        <w:rPr>
          <w:sz w:val="32"/>
          <w:szCs w:val="32"/>
        </w:rPr>
        <w:t xml:space="preserve">. Those patients have no previous history of cardiovascular diseases. Patients were informed about the study and their approval to participate was taken. </w:t>
      </w:r>
      <w:r w:rsidR="0033511E" w:rsidRPr="00267F5B">
        <w:rPr>
          <w:sz w:val="32"/>
          <w:szCs w:val="32"/>
        </w:rPr>
        <w:t>All the patients under</w:t>
      </w:r>
      <w:r w:rsidR="00F7785E" w:rsidRPr="00267F5B">
        <w:rPr>
          <w:sz w:val="32"/>
          <w:szCs w:val="32"/>
        </w:rPr>
        <w:t xml:space="preserve">went clinical evaluation, </w:t>
      </w:r>
      <w:r w:rsidR="0033511E" w:rsidRPr="00267F5B">
        <w:rPr>
          <w:sz w:val="32"/>
          <w:szCs w:val="32"/>
        </w:rPr>
        <w:t>measurement of blood pressure, clinical examination of precordium, basic</w:t>
      </w:r>
      <w:r w:rsidR="00F7785E" w:rsidRPr="00267F5B">
        <w:rPr>
          <w:sz w:val="32"/>
          <w:szCs w:val="32"/>
        </w:rPr>
        <w:t xml:space="preserve"> laboratory tests T4</w:t>
      </w:r>
      <w:r w:rsidR="0033511E" w:rsidRPr="00267F5B">
        <w:rPr>
          <w:sz w:val="32"/>
          <w:szCs w:val="32"/>
        </w:rPr>
        <w:t>, T3</w:t>
      </w:r>
      <w:r w:rsidR="00F7785E" w:rsidRPr="00267F5B">
        <w:rPr>
          <w:sz w:val="32"/>
          <w:szCs w:val="32"/>
        </w:rPr>
        <w:t xml:space="preserve"> and TSH and radiological variables were studied in these patients. </w:t>
      </w:r>
    </w:p>
    <w:p w:rsidR="00F7785E" w:rsidRPr="00267F5B" w:rsidRDefault="0033511E" w:rsidP="00AF23C0">
      <w:pPr>
        <w:pStyle w:val="Default"/>
        <w:ind w:left="-900"/>
        <w:rPr>
          <w:sz w:val="32"/>
          <w:szCs w:val="32"/>
        </w:rPr>
      </w:pPr>
      <w:r w:rsidRPr="00267F5B">
        <w:rPr>
          <w:sz w:val="32"/>
          <w:szCs w:val="32"/>
        </w:rPr>
        <w:t xml:space="preserve"> ECG</w:t>
      </w:r>
      <w:r w:rsidR="00F7785E" w:rsidRPr="00267F5B">
        <w:rPr>
          <w:sz w:val="32"/>
          <w:szCs w:val="32"/>
        </w:rPr>
        <w:t xml:space="preserve"> and  ECHO were performed in these patients to analyze the presence of any cardiac manifestations. </w:t>
      </w:r>
    </w:p>
    <w:p w:rsidR="001C1CA8" w:rsidRPr="00267F5B" w:rsidRDefault="001C1CA8" w:rsidP="00267F5B">
      <w:pPr>
        <w:pStyle w:val="Default"/>
        <w:ind w:left="-900"/>
        <w:rPr>
          <w:sz w:val="32"/>
          <w:szCs w:val="32"/>
        </w:rPr>
      </w:pPr>
      <w:r w:rsidRPr="00267F5B">
        <w:rPr>
          <w:sz w:val="32"/>
          <w:szCs w:val="32"/>
        </w:rPr>
        <w:t>For the purpose of the study , questionnaire formula was prepared ,it contained information about the patients age ,gender ,</w:t>
      </w:r>
      <w:r w:rsidR="00E76E8E" w:rsidRPr="00267F5B">
        <w:rPr>
          <w:sz w:val="32"/>
          <w:szCs w:val="32"/>
        </w:rPr>
        <w:t>BMI</w:t>
      </w:r>
      <w:r w:rsidRPr="00267F5B">
        <w:rPr>
          <w:sz w:val="32"/>
          <w:szCs w:val="32"/>
        </w:rPr>
        <w:t xml:space="preserve"> , clinical symptoms of hyperthyroidism , </w:t>
      </w:r>
      <w:r w:rsidR="00E76E8E" w:rsidRPr="00267F5B">
        <w:rPr>
          <w:sz w:val="32"/>
          <w:szCs w:val="32"/>
        </w:rPr>
        <w:t xml:space="preserve">hypertension, previous history of IHD </w:t>
      </w:r>
      <w:r w:rsidRPr="00267F5B">
        <w:rPr>
          <w:sz w:val="32"/>
          <w:szCs w:val="32"/>
        </w:rPr>
        <w:t>, ECG and ECHO STUDY findings.</w:t>
      </w:r>
    </w:p>
    <w:p w:rsidR="004E6A31" w:rsidRPr="00267F5B" w:rsidRDefault="004E6A31" w:rsidP="00267F5B">
      <w:pPr>
        <w:pStyle w:val="Default"/>
        <w:ind w:left="-900"/>
        <w:rPr>
          <w:sz w:val="32"/>
          <w:szCs w:val="32"/>
        </w:rPr>
      </w:pPr>
    </w:p>
    <w:p w:rsidR="00F7785E" w:rsidRPr="00267F5B" w:rsidRDefault="00F7785E" w:rsidP="00267F5B">
      <w:pPr>
        <w:pStyle w:val="Default"/>
        <w:ind w:left="-900"/>
        <w:rPr>
          <w:sz w:val="32"/>
          <w:szCs w:val="32"/>
        </w:rPr>
      </w:pPr>
      <w:r w:rsidRPr="00267F5B">
        <w:rPr>
          <w:b/>
          <w:bCs/>
          <w:i/>
          <w:iCs/>
          <w:sz w:val="32"/>
          <w:szCs w:val="32"/>
        </w:rPr>
        <w:t xml:space="preserve">Inclusion criteria </w:t>
      </w:r>
    </w:p>
    <w:p w:rsidR="00F7785E" w:rsidRPr="00267F5B" w:rsidRDefault="00DC4783" w:rsidP="00267F5B">
      <w:pPr>
        <w:pStyle w:val="Default"/>
        <w:spacing w:after="33"/>
        <w:ind w:left="-900"/>
        <w:rPr>
          <w:sz w:val="32"/>
          <w:szCs w:val="32"/>
        </w:rPr>
      </w:pPr>
      <w:r w:rsidRPr="00267F5B">
        <w:rPr>
          <w:sz w:val="32"/>
          <w:szCs w:val="32"/>
        </w:rPr>
        <w:t>-</w:t>
      </w:r>
      <w:r w:rsidR="00F7785E" w:rsidRPr="00267F5B">
        <w:rPr>
          <w:sz w:val="32"/>
          <w:szCs w:val="32"/>
        </w:rPr>
        <w:t xml:space="preserve"> All patients wi</w:t>
      </w:r>
      <w:r w:rsidRPr="00267F5B">
        <w:rPr>
          <w:sz w:val="32"/>
          <w:szCs w:val="32"/>
        </w:rPr>
        <w:t>th overt hyperthyroidism of grave’s disease, toxic adenoma, multinodular goiter etiology</w:t>
      </w:r>
    </w:p>
    <w:p w:rsidR="00F7785E" w:rsidRPr="00267F5B" w:rsidRDefault="00DC4783" w:rsidP="00267F5B">
      <w:pPr>
        <w:pStyle w:val="Default"/>
        <w:ind w:left="-900"/>
        <w:rPr>
          <w:sz w:val="32"/>
          <w:szCs w:val="32"/>
        </w:rPr>
      </w:pPr>
      <w:r w:rsidRPr="00267F5B">
        <w:rPr>
          <w:sz w:val="32"/>
          <w:szCs w:val="32"/>
        </w:rPr>
        <w:t>-</w:t>
      </w:r>
      <w:r w:rsidR="00F7785E" w:rsidRPr="00267F5B">
        <w:rPr>
          <w:sz w:val="32"/>
          <w:szCs w:val="32"/>
        </w:rPr>
        <w:t xml:space="preserve"> All patients with subclinical hyperthyroidism of </w:t>
      </w:r>
      <w:r w:rsidRPr="00267F5B">
        <w:rPr>
          <w:sz w:val="32"/>
          <w:szCs w:val="32"/>
        </w:rPr>
        <w:t>grave’s disease, toxic adenoma, multinodular goiter etiology</w:t>
      </w:r>
    </w:p>
    <w:p w:rsidR="00F7785E" w:rsidRPr="00267F5B" w:rsidRDefault="00F7785E" w:rsidP="00267F5B">
      <w:pPr>
        <w:pStyle w:val="Default"/>
        <w:ind w:left="-900"/>
        <w:rPr>
          <w:sz w:val="32"/>
          <w:szCs w:val="32"/>
        </w:rPr>
      </w:pPr>
    </w:p>
    <w:p w:rsidR="00F7785E" w:rsidRPr="00267F5B" w:rsidRDefault="00F7785E" w:rsidP="00267F5B">
      <w:pPr>
        <w:pStyle w:val="Default"/>
        <w:ind w:left="-900"/>
        <w:rPr>
          <w:b/>
          <w:bCs/>
          <w:i/>
          <w:iCs/>
          <w:sz w:val="32"/>
          <w:szCs w:val="32"/>
        </w:rPr>
      </w:pPr>
      <w:r w:rsidRPr="00267F5B">
        <w:rPr>
          <w:b/>
          <w:bCs/>
          <w:i/>
          <w:iCs/>
          <w:sz w:val="32"/>
          <w:szCs w:val="32"/>
        </w:rPr>
        <w:t xml:space="preserve">Exclusion </w:t>
      </w:r>
      <w:r w:rsidR="0033511E" w:rsidRPr="00267F5B">
        <w:rPr>
          <w:b/>
          <w:bCs/>
          <w:i/>
          <w:iCs/>
          <w:sz w:val="32"/>
          <w:szCs w:val="32"/>
        </w:rPr>
        <w:t>criteria:</w:t>
      </w:r>
    </w:p>
    <w:p w:rsidR="0033511E" w:rsidRPr="00267F5B" w:rsidRDefault="0033511E" w:rsidP="00267F5B">
      <w:pPr>
        <w:pStyle w:val="Default"/>
        <w:ind w:left="-900"/>
        <w:rPr>
          <w:i/>
          <w:iCs/>
          <w:sz w:val="32"/>
          <w:szCs w:val="32"/>
        </w:rPr>
      </w:pPr>
      <w:r w:rsidRPr="00267F5B">
        <w:rPr>
          <w:i/>
          <w:iCs/>
          <w:sz w:val="32"/>
          <w:szCs w:val="32"/>
        </w:rPr>
        <w:t>-patients with previous history of cardiovascular diseases.</w:t>
      </w:r>
    </w:p>
    <w:p w:rsidR="0033511E" w:rsidRPr="00267F5B" w:rsidRDefault="0033511E" w:rsidP="00267F5B">
      <w:pPr>
        <w:pStyle w:val="Default"/>
        <w:ind w:left="-900"/>
        <w:rPr>
          <w:i/>
          <w:iCs/>
          <w:sz w:val="32"/>
          <w:szCs w:val="32"/>
        </w:rPr>
      </w:pPr>
      <w:r w:rsidRPr="00267F5B">
        <w:rPr>
          <w:i/>
          <w:iCs/>
          <w:sz w:val="32"/>
          <w:szCs w:val="32"/>
        </w:rPr>
        <w:t>-Patients with relapse attack of thyrotoxicosis</w:t>
      </w:r>
    </w:p>
    <w:p w:rsidR="0033511E" w:rsidRPr="00267F5B" w:rsidRDefault="0033511E" w:rsidP="00267F5B">
      <w:pPr>
        <w:pStyle w:val="Default"/>
        <w:ind w:left="-900"/>
        <w:rPr>
          <w:i/>
          <w:iCs/>
          <w:sz w:val="32"/>
          <w:szCs w:val="32"/>
        </w:rPr>
      </w:pPr>
      <w:r w:rsidRPr="00267F5B">
        <w:rPr>
          <w:i/>
          <w:iCs/>
          <w:sz w:val="32"/>
          <w:szCs w:val="32"/>
        </w:rPr>
        <w:t>-patients undergo thyroid surgery</w:t>
      </w:r>
    </w:p>
    <w:p w:rsidR="0033511E" w:rsidRPr="00267F5B" w:rsidRDefault="0033511E" w:rsidP="00267F5B">
      <w:pPr>
        <w:pStyle w:val="Default"/>
        <w:ind w:left="-900"/>
        <w:rPr>
          <w:sz w:val="32"/>
          <w:szCs w:val="32"/>
        </w:rPr>
      </w:pPr>
    </w:p>
    <w:p w:rsidR="00F7785E" w:rsidRPr="00267F5B" w:rsidRDefault="00DB4611" w:rsidP="00267F5B">
      <w:pPr>
        <w:pStyle w:val="Default"/>
        <w:tabs>
          <w:tab w:val="left" w:pos="5640"/>
        </w:tabs>
        <w:ind w:left="-900"/>
        <w:rPr>
          <w:sz w:val="32"/>
          <w:szCs w:val="32"/>
        </w:rPr>
      </w:pPr>
      <w:r w:rsidRPr="00267F5B">
        <w:rPr>
          <w:sz w:val="32"/>
          <w:szCs w:val="32"/>
        </w:rPr>
        <w:tab/>
      </w:r>
    </w:p>
    <w:p w:rsidR="00F7785E" w:rsidRPr="00267F5B" w:rsidRDefault="00F7785E" w:rsidP="00267F5B">
      <w:pPr>
        <w:pStyle w:val="Default"/>
        <w:ind w:left="-900"/>
        <w:rPr>
          <w:sz w:val="32"/>
          <w:szCs w:val="32"/>
        </w:rPr>
      </w:pPr>
    </w:p>
    <w:p w:rsidR="00F7785E" w:rsidRPr="00267F5B" w:rsidRDefault="00F7785E" w:rsidP="00267F5B">
      <w:pPr>
        <w:pStyle w:val="Default"/>
        <w:ind w:left="-900"/>
        <w:rPr>
          <w:sz w:val="32"/>
          <w:szCs w:val="32"/>
        </w:rPr>
      </w:pPr>
      <w:r w:rsidRPr="00267F5B">
        <w:rPr>
          <w:b/>
          <w:bCs/>
          <w:i/>
          <w:iCs/>
          <w:sz w:val="32"/>
          <w:szCs w:val="32"/>
        </w:rPr>
        <w:t xml:space="preserve">Statistical analysis </w:t>
      </w:r>
    </w:p>
    <w:p w:rsidR="00F7785E" w:rsidRDefault="00F7785E" w:rsidP="00267F5B">
      <w:pPr>
        <w:pStyle w:val="ListParagraph"/>
        <w:ind w:left="-900"/>
        <w:rPr>
          <w:sz w:val="28"/>
          <w:szCs w:val="28"/>
        </w:rPr>
      </w:pPr>
      <w:r w:rsidRPr="00267F5B">
        <w:rPr>
          <w:sz w:val="32"/>
          <w:szCs w:val="32"/>
        </w:rPr>
        <w:t xml:space="preserve">The collected data of the </w:t>
      </w:r>
      <w:r w:rsidR="00DB4611" w:rsidRPr="00267F5B">
        <w:rPr>
          <w:sz w:val="32"/>
          <w:szCs w:val="32"/>
        </w:rPr>
        <w:t>25</w:t>
      </w:r>
      <w:r w:rsidRPr="00267F5B">
        <w:rPr>
          <w:sz w:val="32"/>
          <w:szCs w:val="32"/>
        </w:rPr>
        <w:t xml:space="preserve"> patients was statistically analyzed with SPSS </w:t>
      </w:r>
      <w:r w:rsidR="001D301A" w:rsidRPr="00267F5B">
        <w:rPr>
          <w:sz w:val="32"/>
          <w:szCs w:val="32"/>
        </w:rPr>
        <w:t>23</w:t>
      </w:r>
      <w:r w:rsidRPr="00267F5B">
        <w:rPr>
          <w:sz w:val="32"/>
          <w:szCs w:val="32"/>
        </w:rPr>
        <w:t>.0 version. To describe about the data descriptive statistics frequency analysis, percentage analysis, cross tabulation were used for categorical variables</w:t>
      </w:r>
      <w:r w:rsidR="00267F5B">
        <w:rPr>
          <w:sz w:val="28"/>
          <w:szCs w:val="28"/>
        </w:rPr>
        <w:t xml:space="preserve"> </w:t>
      </w:r>
      <w:r w:rsidR="00637BF1">
        <w:rPr>
          <w:sz w:val="28"/>
          <w:szCs w:val="28"/>
        </w:rPr>
        <w:t>.</w:t>
      </w:r>
    </w:p>
    <w:p w:rsidR="00D95A3D" w:rsidRDefault="00D95A3D"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Default="00267F5B" w:rsidP="00267F5B">
      <w:pPr>
        <w:pStyle w:val="ListParagraph"/>
        <w:ind w:left="-900"/>
        <w:rPr>
          <w:sz w:val="28"/>
          <w:szCs w:val="28"/>
        </w:rPr>
      </w:pPr>
    </w:p>
    <w:p w:rsidR="00267F5B" w:rsidRPr="00267F5B" w:rsidRDefault="00D95A3D" w:rsidP="00267F5B">
      <w:pPr>
        <w:pStyle w:val="ListParagraph"/>
        <w:ind w:left="-900"/>
        <w:rPr>
          <w:color w:val="548DD4" w:themeColor="text2" w:themeTint="99"/>
          <w:sz w:val="40"/>
          <w:szCs w:val="40"/>
        </w:rPr>
      </w:pPr>
      <w:r w:rsidRPr="00267F5B">
        <w:rPr>
          <w:b/>
          <w:bCs/>
          <w:color w:val="548DD4" w:themeColor="text2" w:themeTint="99"/>
          <w:sz w:val="40"/>
          <w:szCs w:val="40"/>
        </w:rPr>
        <w:t>RESULTS:</w:t>
      </w:r>
      <w:r w:rsidR="00BC0AB9" w:rsidRPr="00267F5B">
        <w:rPr>
          <w:color w:val="548DD4" w:themeColor="text2" w:themeTint="99"/>
          <w:sz w:val="40"/>
          <w:szCs w:val="40"/>
        </w:rPr>
        <w:t xml:space="preserve"> </w:t>
      </w:r>
    </w:p>
    <w:p w:rsidR="00B26FE2" w:rsidRDefault="00B26FE2" w:rsidP="00267F5B">
      <w:pPr>
        <w:pStyle w:val="Default"/>
        <w:ind w:left="-900"/>
        <w:rPr>
          <w:sz w:val="28"/>
          <w:szCs w:val="28"/>
        </w:rPr>
      </w:pPr>
    </w:p>
    <w:p w:rsidR="00432D9F" w:rsidRPr="006C10B0" w:rsidRDefault="00344C4F" w:rsidP="00855AD9">
      <w:pPr>
        <w:pStyle w:val="Default"/>
        <w:ind w:left="-900"/>
        <w:rPr>
          <w:sz w:val="28"/>
          <w:szCs w:val="28"/>
        </w:rPr>
      </w:pPr>
      <w:r w:rsidRPr="006C10B0">
        <w:rPr>
          <w:sz w:val="28"/>
          <w:szCs w:val="28"/>
        </w:rPr>
        <w:t xml:space="preserve">In this study of </w:t>
      </w:r>
      <w:r w:rsidR="006163FD">
        <w:rPr>
          <w:sz w:val="28"/>
          <w:szCs w:val="28"/>
        </w:rPr>
        <w:t xml:space="preserve">25 </w:t>
      </w:r>
      <w:r w:rsidRPr="006C10B0">
        <w:rPr>
          <w:sz w:val="28"/>
          <w:szCs w:val="28"/>
        </w:rPr>
        <w:t>patients of hyperthyroid, twenty two females (88%) and 3 males (12%) were involved with age ranging from 20 to 70 years and body mass index from</w:t>
      </w:r>
      <w:r w:rsidR="00B26FE2" w:rsidRPr="006C10B0">
        <w:rPr>
          <w:sz w:val="28"/>
          <w:szCs w:val="28"/>
        </w:rPr>
        <w:t xml:space="preserve"> 18.33_29.07 as seen in </w:t>
      </w:r>
      <w:r w:rsidR="00093B3C">
        <w:rPr>
          <w:sz w:val="28"/>
          <w:szCs w:val="28"/>
        </w:rPr>
        <w:t>T</w:t>
      </w:r>
      <w:r w:rsidR="00B26FE2" w:rsidRPr="006C10B0">
        <w:rPr>
          <w:sz w:val="28"/>
          <w:szCs w:val="28"/>
        </w:rPr>
        <w:t>able 1 , 2 and figure 1.</w:t>
      </w:r>
    </w:p>
    <w:p w:rsidR="006C10B0" w:rsidRPr="006C10B0" w:rsidRDefault="001606A8" w:rsidP="00093B3C">
      <w:pPr>
        <w:pStyle w:val="Default"/>
        <w:spacing w:line="360" w:lineRule="auto"/>
        <w:ind w:left="-900"/>
        <w:rPr>
          <w:sz w:val="28"/>
          <w:szCs w:val="28"/>
        </w:rPr>
      </w:pPr>
      <w:r w:rsidRPr="006C10B0">
        <w:rPr>
          <w:sz w:val="28"/>
          <w:szCs w:val="28"/>
        </w:rPr>
        <w:t xml:space="preserve">In this study out of the total patients, </w:t>
      </w:r>
      <w:r w:rsidR="00B84291" w:rsidRPr="006C10B0">
        <w:rPr>
          <w:sz w:val="28"/>
          <w:szCs w:val="28"/>
        </w:rPr>
        <w:t xml:space="preserve">92% of the patients had palpitations, </w:t>
      </w:r>
      <w:r w:rsidR="00093B3C">
        <w:rPr>
          <w:sz w:val="28"/>
          <w:szCs w:val="28"/>
        </w:rPr>
        <w:t>28</w:t>
      </w:r>
      <w:r w:rsidR="00B84291" w:rsidRPr="006C10B0">
        <w:rPr>
          <w:sz w:val="28"/>
          <w:szCs w:val="28"/>
        </w:rPr>
        <w:t xml:space="preserve">% presented with </w:t>
      </w:r>
      <w:r w:rsidR="00093B3C">
        <w:rPr>
          <w:sz w:val="28"/>
          <w:szCs w:val="28"/>
        </w:rPr>
        <w:t>exertional dyspnea</w:t>
      </w:r>
      <w:r w:rsidR="00B84291" w:rsidRPr="006C10B0">
        <w:rPr>
          <w:sz w:val="28"/>
          <w:szCs w:val="28"/>
        </w:rPr>
        <w:t xml:space="preserve">, </w:t>
      </w:r>
      <w:r w:rsidR="00093B3C">
        <w:rPr>
          <w:sz w:val="28"/>
          <w:szCs w:val="28"/>
        </w:rPr>
        <w:t>16</w:t>
      </w:r>
      <w:r w:rsidRPr="006C10B0">
        <w:rPr>
          <w:sz w:val="28"/>
          <w:szCs w:val="28"/>
        </w:rPr>
        <w:t xml:space="preserve">% </w:t>
      </w:r>
      <w:r w:rsidR="00B84291" w:rsidRPr="006C10B0">
        <w:rPr>
          <w:sz w:val="28"/>
          <w:szCs w:val="28"/>
        </w:rPr>
        <w:t>presented with chest</w:t>
      </w:r>
      <w:r w:rsidRPr="006C10B0">
        <w:rPr>
          <w:sz w:val="28"/>
          <w:szCs w:val="28"/>
        </w:rPr>
        <w:t xml:space="preserve"> pain</w:t>
      </w:r>
      <w:r w:rsidR="006C10B0" w:rsidRPr="006C10B0">
        <w:rPr>
          <w:sz w:val="28"/>
          <w:szCs w:val="28"/>
        </w:rPr>
        <w:t xml:space="preserve"> as seen in </w:t>
      </w:r>
      <w:r w:rsidR="00093B3C">
        <w:rPr>
          <w:sz w:val="28"/>
          <w:szCs w:val="28"/>
        </w:rPr>
        <w:t>T</w:t>
      </w:r>
      <w:r w:rsidR="006C10B0" w:rsidRPr="006C10B0">
        <w:rPr>
          <w:sz w:val="28"/>
          <w:szCs w:val="28"/>
        </w:rPr>
        <w:t xml:space="preserve">able </w:t>
      </w:r>
      <w:r w:rsidR="00B40581">
        <w:rPr>
          <w:sz w:val="28"/>
          <w:szCs w:val="28"/>
        </w:rPr>
        <w:t>3</w:t>
      </w:r>
      <w:r w:rsidR="00093B3C">
        <w:rPr>
          <w:sz w:val="28"/>
          <w:szCs w:val="28"/>
        </w:rPr>
        <w:t xml:space="preserve">, 4, 5.out of the total patients , 4% have pedal </w:t>
      </w:r>
      <w:r w:rsidR="00855AD9">
        <w:rPr>
          <w:sz w:val="28"/>
          <w:szCs w:val="28"/>
        </w:rPr>
        <w:t>edema</w:t>
      </w:r>
      <w:r w:rsidR="00093B3C">
        <w:rPr>
          <w:sz w:val="28"/>
          <w:szCs w:val="28"/>
        </w:rPr>
        <w:t xml:space="preserve"> as seen in Table 6.</w:t>
      </w:r>
    </w:p>
    <w:p w:rsidR="001606A8" w:rsidRPr="001C623B" w:rsidRDefault="001606A8" w:rsidP="00855AD9">
      <w:pPr>
        <w:pStyle w:val="Default"/>
        <w:ind w:left="-900"/>
        <w:rPr>
          <w:color w:val="auto"/>
          <w:sz w:val="28"/>
          <w:szCs w:val="28"/>
        </w:rPr>
      </w:pPr>
      <w:r w:rsidRPr="001C623B">
        <w:rPr>
          <w:color w:val="auto"/>
          <w:sz w:val="28"/>
          <w:szCs w:val="28"/>
        </w:rPr>
        <w:t xml:space="preserve">In this study about </w:t>
      </w:r>
      <w:r w:rsidR="001431FF">
        <w:rPr>
          <w:color w:val="auto"/>
          <w:sz w:val="28"/>
          <w:szCs w:val="28"/>
        </w:rPr>
        <w:t>32</w:t>
      </w:r>
      <w:r w:rsidRPr="001C623B">
        <w:rPr>
          <w:color w:val="auto"/>
          <w:sz w:val="28"/>
          <w:szCs w:val="28"/>
        </w:rPr>
        <w:t xml:space="preserve">% of the patients had heart rate ranging between 80-100 and about </w:t>
      </w:r>
      <w:r w:rsidR="001431FF">
        <w:rPr>
          <w:color w:val="auto"/>
          <w:sz w:val="28"/>
          <w:szCs w:val="28"/>
        </w:rPr>
        <w:t>68</w:t>
      </w:r>
      <w:r w:rsidRPr="001C623B">
        <w:rPr>
          <w:color w:val="auto"/>
          <w:sz w:val="28"/>
          <w:szCs w:val="28"/>
        </w:rPr>
        <w:t xml:space="preserve">% had above 100 (Table </w:t>
      </w:r>
      <w:r w:rsidR="00855AD9">
        <w:rPr>
          <w:color w:val="auto"/>
          <w:sz w:val="28"/>
          <w:szCs w:val="28"/>
        </w:rPr>
        <w:t>7</w:t>
      </w:r>
      <w:r w:rsidR="001C623B">
        <w:rPr>
          <w:color w:val="auto"/>
          <w:sz w:val="28"/>
          <w:szCs w:val="28"/>
        </w:rPr>
        <w:t>).</w:t>
      </w:r>
      <w:r>
        <w:rPr>
          <w:color w:val="auto"/>
          <w:sz w:val="20"/>
          <w:szCs w:val="20"/>
        </w:rPr>
        <w:t xml:space="preserve"> </w:t>
      </w:r>
      <w:r w:rsidR="00655BB5">
        <w:rPr>
          <w:color w:val="auto"/>
          <w:sz w:val="28"/>
          <w:szCs w:val="28"/>
        </w:rPr>
        <w:t>16</w:t>
      </w:r>
      <w:r w:rsidRPr="001C623B">
        <w:rPr>
          <w:color w:val="auto"/>
          <w:sz w:val="28"/>
          <w:szCs w:val="28"/>
        </w:rPr>
        <w:t xml:space="preserve">% of the patients had SBP of less than 120, </w:t>
      </w:r>
      <w:r w:rsidR="00655BB5">
        <w:rPr>
          <w:color w:val="auto"/>
          <w:sz w:val="28"/>
          <w:szCs w:val="28"/>
        </w:rPr>
        <w:t>48</w:t>
      </w:r>
      <w:r w:rsidRPr="001C623B">
        <w:rPr>
          <w:color w:val="auto"/>
          <w:sz w:val="28"/>
          <w:szCs w:val="28"/>
        </w:rPr>
        <w:t xml:space="preserve">% had SBP ranging between 120 to 139. </w:t>
      </w:r>
      <w:r w:rsidR="00655BB5">
        <w:rPr>
          <w:color w:val="auto"/>
          <w:sz w:val="28"/>
          <w:szCs w:val="28"/>
        </w:rPr>
        <w:t>32</w:t>
      </w:r>
      <w:r w:rsidRPr="001C623B">
        <w:rPr>
          <w:color w:val="auto"/>
          <w:sz w:val="28"/>
          <w:szCs w:val="28"/>
        </w:rPr>
        <w:t xml:space="preserve">% had SBP ranging between 140 to 159. And about </w:t>
      </w:r>
      <w:r w:rsidR="00655BB5">
        <w:rPr>
          <w:color w:val="auto"/>
          <w:sz w:val="28"/>
          <w:szCs w:val="28"/>
        </w:rPr>
        <w:t>4</w:t>
      </w:r>
      <w:r w:rsidRPr="001C623B">
        <w:rPr>
          <w:color w:val="auto"/>
          <w:sz w:val="28"/>
          <w:szCs w:val="28"/>
        </w:rPr>
        <w:t xml:space="preserve">% had above 159 (Table </w:t>
      </w:r>
      <w:r w:rsidR="00855AD9">
        <w:rPr>
          <w:color w:val="auto"/>
          <w:sz w:val="28"/>
          <w:szCs w:val="28"/>
        </w:rPr>
        <w:t>8</w:t>
      </w:r>
      <w:r w:rsidRPr="001C623B">
        <w:rPr>
          <w:color w:val="auto"/>
          <w:sz w:val="28"/>
          <w:szCs w:val="28"/>
        </w:rPr>
        <w:t xml:space="preserve">). </w:t>
      </w:r>
    </w:p>
    <w:p w:rsidR="001606A8" w:rsidRPr="001C623B" w:rsidRDefault="001606A8" w:rsidP="00855AD9">
      <w:pPr>
        <w:pStyle w:val="Default"/>
        <w:ind w:left="-900"/>
        <w:rPr>
          <w:sz w:val="28"/>
          <w:szCs w:val="28"/>
        </w:rPr>
      </w:pPr>
      <w:r w:rsidRPr="001C623B">
        <w:rPr>
          <w:color w:val="auto"/>
          <w:sz w:val="28"/>
          <w:szCs w:val="28"/>
        </w:rPr>
        <w:t xml:space="preserve">In this study about </w:t>
      </w:r>
      <w:r w:rsidR="008A2D84">
        <w:rPr>
          <w:color w:val="auto"/>
          <w:sz w:val="28"/>
          <w:szCs w:val="28"/>
        </w:rPr>
        <w:t>52</w:t>
      </w:r>
      <w:r w:rsidRPr="001C623B">
        <w:rPr>
          <w:color w:val="auto"/>
          <w:sz w:val="28"/>
          <w:szCs w:val="28"/>
        </w:rPr>
        <w:t xml:space="preserve">% of the patients had DBP of less than or equal to 80. </w:t>
      </w:r>
      <w:r w:rsidR="008A2D84">
        <w:rPr>
          <w:color w:val="auto"/>
          <w:sz w:val="28"/>
          <w:szCs w:val="28"/>
        </w:rPr>
        <w:t>48</w:t>
      </w:r>
      <w:r w:rsidRPr="001C623B">
        <w:rPr>
          <w:color w:val="auto"/>
          <w:sz w:val="28"/>
          <w:szCs w:val="28"/>
        </w:rPr>
        <w:t xml:space="preserve">% had DBP ranging between 80-89 and about </w:t>
      </w:r>
      <w:r w:rsidR="008A2D84">
        <w:rPr>
          <w:color w:val="auto"/>
          <w:sz w:val="28"/>
          <w:szCs w:val="28"/>
        </w:rPr>
        <w:t>4</w:t>
      </w:r>
      <w:r w:rsidRPr="001C623B">
        <w:rPr>
          <w:color w:val="auto"/>
          <w:sz w:val="28"/>
          <w:szCs w:val="28"/>
        </w:rPr>
        <w:t xml:space="preserve">% had between 90-99 (Table </w:t>
      </w:r>
      <w:r w:rsidR="00855AD9">
        <w:rPr>
          <w:color w:val="auto"/>
          <w:sz w:val="28"/>
          <w:szCs w:val="28"/>
        </w:rPr>
        <w:t>9</w:t>
      </w:r>
      <w:r w:rsidRPr="001C623B">
        <w:rPr>
          <w:color w:val="auto"/>
          <w:sz w:val="28"/>
          <w:szCs w:val="28"/>
        </w:rPr>
        <w:t>).</w:t>
      </w:r>
      <w:r w:rsidRPr="001C623B">
        <w:rPr>
          <w:sz w:val="28"/>
          <w:szCs w:val="28"/>
        </w:rPr>
        <w:t xml:space="preserve"> Among the </w:t>
      </w:r>
      <w:r w:rsidR="003D271A">
        <w:rPr>
          <w:sz w:val="28"/>
          <w:szCs w:val="28"/>
        </w:rPr>
        <w:t>25</w:t>
      </w:r>
      <w:r w:rsidRPr="001C623B">
        <w:rPr>
          <w:sz w:val="28"/>
          <w:szCs w:val="28"/>
        </w:rPr>
        <w:t xml:space="preserve"> patients studied </w:t>
      </w:r>
      <w:r w:rsidR="00AC151E">
        <w:rPr>
          <w:sz w:val="28"/>
          <w:szCs w:val="28"/>
        </w:rPr>
        <w:t>2</w:t>
      </w:r>
      <w:r w:rsidRPr="001C623B">
        <w:rPr>
          <w:sz w:val="28"/>
          <w:szCs w:val="28"/>
        </w:rPr>
        <w:t xml:space="preserve"> patients of which </w:t>
      </w:r>
      <w:r w:rsidR="00AC151E">
        <w:rPr>
          <w:sz w:val="28"/>
          <w:szCs w:val="28"/>
        </w:rPr>
        <w:t>2</w:t>
      </w:r>
      <w:r w:rsidRPr="001C623B">
        <w:rPr>
          <w:sz w:val="28"/>
          <w:szCs w:val="28"/>
        </w:rPr>
        <w:t xml:space="preserve">females and </w:t>
      </w:r>
      <w:r w:rsidR="00AC151E">
        <w:rPr>
          <w:sz w:val="28"/>
          <w:szCs w:val="28"/>
        </w:rPr>
        <w:t>no</w:t>
      </w:r>
      <w:r w:rsidRPr="001C623B">
        <w:rPr>
          <w:sz w:val="28"/>
          <w:szCs w:val="28"/>
        </w:rPr>
        <w:t xml:space="preserve"> males had a pulse pressure ranging from 21-40. 25 patients including </w:t>
      </w:r>
      <w:r w:rsidR="00AC151E">
        <w:rPr>
          <w:sz w:val="28"/>
          <w:szCs w:val="28"/>
        </w:rPr>
        <w:t>18</w:t>
      </w:r>
      <w:r w:rsidRPr="001C623B">
        <w:rPr>
          <w:sz w:val="28"/>
          <w:szCs w:val="28"/>
        </w:rPr>
        <w:t xml:space="preserve"> females and </w:t>
      </w:r>
      <w:r w:rsidR="00AC151E">
        <w:rPr>
          <w:sz w:val="28"/>
          <w:szCs w:val="28"/>
        </w:rPr>
        <w:t>1</w:t>
      </w:r>
      <w:r w:rsidRPr="001C623B">
        <w:rPr>
          <w:sz w:val="28"/>
          <w:szCs w:val="28"/>
        </w:rPr>
        <w:t xml:space="preserve"> </w:t>
      </w:r>
      <w:r w:rsidR="00855AD9" w:rsidRPr="001C623B">
        <w:rPr>
          <w:sz w:val="28"/>
          <w:szCs w:val="28"/>
        </w:rPr>
        <w:t>male</w:t>
      </w:r>
      <w:r w:rsidRPr="001C623B">
        <w:rPr>
          <w:sz w:val="28"/>
          <w:szCs w:val="28"/>
        </w:rPr>
        <w:t xml:space="preserve"> had between 41-60. And about </w:t>
      </w:r>
      <w:r w:rsidR="00AC151E">
        <w:rPr>
          <w:sz w:val="28"/>
          <w:szCs w:val="28"/>
        </w:rPr>
        <w:t>4</w:t>
      </w:r>
      <w:r w:rsidRPr="001C623B">
        <w:rPr>
          <w:sz w:val="28"/>
          <w:szCs w:val="28"/>
        </w:rPr>
        <w:t xml:space="preserve"> patients had above 60 (Table </w:t>
      </w:r>
      <w:r w:rsidR="00855AD9">
        <w:rPr>
          <w:sz w:val="28"/>
          <w:szCs w:val="28"/>
        </w:rPr>
        <w:t>10</w:t>
      </w:r>
      <w:r w:rsidRPr="001C623B">
        <w:rPr>
          <w:sz w:val="28"/>
          <w:szCs w:val="28"/>
        </w:rPr>
        <w:t xml:space="preserve">). </w:t>
      </w:r>
    </w:p>
    <w:p w:rsidR="00093B3C" w:rsidRDefault="001606A8" w:rsidP="00855AD9">
      <w:pPr>
        <w:pStyle w:val="Default"/>
        <w:spacing w:line="360" w:lineRule="auto"/>
        <w:ind w:left="-900"/>
        <w:rPr>
          <w:sz w:val="28"/>
          <w:szCs w:val="28"/>
        </w:rPr>
      </w:pPr>
      <w:r w:rsidRPr="001C623B">
        <w:rPr>
          <w:sz w:val="28"/>
          <w:szCs w:val="28"/>
        </w:rPr>
        <w:t>In this present study the commonest ECG findings were found to be Sinus tachycardia (</w:t>
      </w:r>
      <w:r w:rsidR="00FB3D55">
        <w:rPr>
          <w:sz w:val="28"/>
          <w:szCs w:val="28"/>
        </w:rPr>
        <w:t>52</w:t>
      </w:r>
      <w:r w:rsidRPr="001C623B">
        <w:rPr>
          <w:sz w:val="28"/>
          <w:szCs w:val="28"/>
        </w:rPr>
        <w:t>%), atrial fibrillation (</w:t>
      </w:r>
      <w:r w:rsidR="00855AD9">
        <w:rPr>
          <w:sz w:val="28"/>
          <w:szCs w:val="28"/>
        </w:rPr>
        <w:t>12</w:t>
      </w:r>
      <w:r w:rsidR="00FB3D55">
        <w:rPr>
          <w:sz w:val="28"/>
          <w:szCs w:val="28"/>
        </w:rPr>
        <w:t>%)</w:t>
      </w:r>
      <w:r w:rsidR="00855AD9">
        <w:rPr>
          <w:sz w:val="28"/>
          <w:szCs w:val="28"/>
        </w:rPr>
        <w:t xml:space="preserve"> as seen in (Table 11).</w:t>
      </w:r>
    </w:p>
    <w:p w:rsidR="001606A8" w:rsidRPr="001C623B" w:rsidRDefault="001606A8" w:rsidP="00855AD9">
      <w:pPr>
        <w:pStyle w:val="Default"/>
        <w:spacing w:line="360" w:lineRule="auto"/>
        <w:ind w:left="-900"/>
        <w:rPr>
          <w:sz w:val="28"/>
          <w:szCs w:val="28"/>
        </w:rPr>
      </w:pPr>
      <w:r w:rsidRPr="001C623B">
        <w:rPr>
          <w:sz w:val="28"/>
          <w:szCs w:val="28"/>
        </w:rPr>
        <w:t xml:space="preserve"> In this study, echocardiographic evaluation showed systolic dysfunction in </w:t>
      </w:r>
      <w:r w:rsidR="00855AD9">
        <w:rPr>
          <w:sz w:val="28"/>
          <w:szCs w:val="28"/>
        </w:rPr>
        <w:t>12</w:t>
      </w:r>
      <w:r w:rsidRPr="001C623B">
        <w:rPr>
          <w:sz w:val="28"/>
          <w:szCs w:val="28"/>
        </w:rPr>
        <w:t xml:space="preserve">% of patients and chamber enlargement in </w:t>
      </w:r>
      <w:r w:rsidR="00855AD9">
        <w:rPr>
          <w:sz w:val="28"/>
          <w:szCs w:val="28"/>
        </w:rPr>
        <w:t>12</w:t>
      </w:r>
      <w:r w:rsidRPr="001C623B">
        <w:rPr>
          <w:sz w:val="28"/>
          <w:szCs w:val="28"/>
        </w:rPr>
        <w:t xml:space="preserve">% of patients, followed by diastolic dysfunction in </w:t>
      </w:r>
      <w:r w:rsidR="00855AD9">
        <w:rPr>
          <w:sz w:val="28"/>
          <w:szCs w:val="28"/>
        </w:rPr>
        <w:t>4</w:t>
      </w:r>
      <w:r w:rsidRPr="001C623B">
        <w:rPr>
          <w:sz w:val="28"/>
          <w:szCs w:val="28"/>
        </w:rPr>
        <w:t xml:space="preserve">%, and pulmonary hypertension in </w:t>
      </w:r>
      <w:r w:rsidR="00855AD9">
        <w:rPr>
          <w:sz w:val="28"/>
          <w:szCs w:val="28"/>
        </w:rPr>
        <w:t>4</w:t>
      </w:r>
      <w:r w:rsidRPr="001C623B">
        <w:rPr>
          <w:sz w:val="28"/>
          <w:szCs w:val="28"/>
        </w:rPr>
        <w:t xml:space="preserve">% of patients (Table </w:t>
      </w:r>
      <w:r w:rsidR="00855AD9">
        <w:rPr>
          <w:sz w:val="28"/>
          <w:szCs w:val="28"/>
        </w:rPr>
        <w:t>12</w:t>
      </w:r>
      <w:r w:rsidRPr="001C623B">
        <w:rPr>
          <w:sz w:val="28"/>
          <w:szCs w:val="28"/>
        </w:rPr>
        <w:t>).</w:t>
      </w:r>
    </w:p>
    <w:tbl>
      <w:tblPr>
        <w:tblStyle w:val="LightList-Accent5"/>
        <w:tblpPr w:leftFromText="180" w:rightFromText="180" w:vertAnchor="text" w:horzAnchor="margin" w:tblpY="-239"/>
        <w:tblW w:w="5058" w:type="pct"/>
        <w:tblLook w:val="0020"/>
      </w:tblPr>
      <w:tblGrid>
        <w:gridCol w:w="1038"/>
        <w:gridCol w:w="2528"/>
        <w:gridCol w:w="1463"/>
        <w:gridCol w:w="1342"/>
        <w:gridCol w:w="1342"/>
        <w:gridCol w:w="1428"/>
      </w:tblGrid>
      <w:tr w:rsidR="00093B3C" w:rsidRPr="00234E4F" w:rsidTr="00093B3C">
        <w:trPr>
          <w:cnfStyle w:val="100000000000"/>
          <w:trHeight w:val="952"/>
        </w:trPr>
        <w:tc>
          <w:tcPr>
            <w:cnfStyle w:val="000010000000"/>
            <w:tcW w:w="5000" w:type="pct"/>
            <w:gridSpan w:val="6"/>
            <w:tcBorders>
              <w:bottom w:val="nil"/>
            </w:tcBorders>
            <w:shd w:val="clear" w:color="auto" w:fill="DBE5F1" w:themeFill="accent1" w:themeFillTint="33"/>
          </w:tcPr>
          <w:p w:rsidR="00093B3C" w:rsidRPr="00267F5B" w:rsidRDefault="00093B3C" w:rsidP="00093B3C">
            <w:pPr>
              <w:autoSpaceDE w:val="0"/>
              <w:autoSpaceDN w:val="0"/>
              <w:adjustRightInd w:val="0"/>
              <w:spacing w:line="320" w:lineRule="atLeast"/>
              <w:ind w:left="323" w:right="60"/>
              <w:jc w:val="center"/>
              <w:rPr>
                <w:rFonts w:asciiTheme="minorBidi" w:hAnsiTheme="minorBidi"/>
                <w:color w:val="000000"/>
                <w:sz w:val="24"/>
                <w:szCs w:val="24"/>
              </w:rPr>
            </w:pPr>
            <w:r w:rsidRPr="00267F5B">
              <w:rPr>
                <w:rFonts w:asciiTheme="minorBidi" w:hAnsiTheme="minorBidi"/>
                <w:color w:val="000000"/>
                <w:sz w:val="24"/>
                <w:szCs w:val="24"/>
              </w:rPr>
              <w:lastRenderedPageBreak/>
              <w:t>Table1 : age and gender distribution among thyrotoxic patients</w:t>
            </w:r>
          </w:p>
          <w:p w:rsidR="00093B3C" w:rsidRPr="00267F5B" w:rsidRDefault="00093B3C" w:rsidP="00093B3C">
            <w:pPr>
              <w:autoSpaceDE w:val="0"/>
              <w:autoSpaceDN w:val="0"/>
              <w:adjustRightInd w:val="0"/>
              <w:spacing w:line="320" w:lineRule="atLeast"/>
              <w:ind w:left="323" w:right="60"/>
              <w:jc w:val="center"/>
              <w:rPr>
                <w:rFonts w:ascii="Arial" w:hAnsi="Arial" w:cs="Arial"/>
                <w:color w:val="DBE5F1" w:themeColor="accent1" w:themeTint="33"/>
                <w:sz w:val="24"/>
                <w:szCs w:val="24"/>
              </w:rPr>
            </w:pPr>
          </w:p>
        </w:tc>
      </w:tr>
      <w:tr w:rsidR="00093B3C" w:rsidRPr="00234E4F" w:rsidTr="00093B3C">
        <w:trPr>
          <w:cnfStyle w:val="000000100000"/>
          <w:trHeight w:val="474"/>
        </w:trPr>
        <w:tc>
          <w:tcPr>
            <w:cnfStyle w:val="000010000000"/>
            <w:tcW w:w="2751" w:type="pct"/>
            <w:gridSpan w:val="3"/>
            <w:vMerge w:val="restart"/>
            <w:tcBorders>
              <w:top w:val="nil"/>
            </w:tcBorders>
          </w:tcPr>
          <w:p w:rsidR="00093B3C" w:rsidRPr="00267F5B" w:rsidRDefault="00093B3C" w:rsidP="00093B3C">
            <w:pPr>
              <w:autoSpaceDE w:val="0"/>
              <w:autoSpaceDN w:val="0"/>
              <w:adjustRightInd w:val="0"/>
              <w:ind w:left="323"/>
              <w:rPr>
                <w:rFonts w:ascii="Times New Roman" w:hAnsi="Times New Roman" w:cs="Times New Roman"/>
                <w:sz w:val="24"/>
                <w:szCs w:val="24"/>
              </w:rPr>
            </w:pPr>
          </w:p>
        </w:tc>
        <w:tc>
          <w:tcPr>
            <w:tcW w:w="1468" w:type="pct"/>
            <w:gridSpan w:val="2"/>
            <w:tcBorders>
              <w:top w:val="nil"/>
            </w:tcBorders>
          </w:tcPr>
          <w:p w:rsidR="00093B3C" w:rsidRPr="00267F5B" w:rsidRDefault="00093B3C" w:rsidP="00093B3C">
            <w:pPr>
              <w:autoSpaceDE w:val="0"/>
              <w:autoSpaceDN w:val="0"/>
              <w:adjustRightInd w:val="0"/>
              <w:spacing w:line="320" w:lineRule="atLeast"/>
              <w:ind w:left="323" w:right="60"/>
              <w:jc w:val="center"/>
              <w:cnfStyle w:val="000000100000"/>
              <w:rPr>
                <w:rFonts w:ascii="Arial" w:hAnsi="Arial" w:cs="Arial"/>
                <w:color w:val="000000"/>
                <w:sz w:val="24"/>
                <w:szCs w:val="24"/>
              </w:rPr>
            </w:pPr>
            <w:r w:rsidRPr="00267F5B">
              <w:rPr>
                <w:rFonts w:ascii="Arial" w:hAnsi="Arial" w:cs="Arial"/>
                <w:color w:val="000000"/>
                <w:sz w:val="24"/>
                <w:szCs w:val="24"/>
              </w:rPr>
              <w:t>gender</w:t>
            </w:r>
          </w:p>
        </w:tc>
        <w:tc>
          <w:tcPr>
            <w:cnfStyle w:val="000010000000"/>
            <w:tcW w:w="782" w:type="pct"/>
            <w:vMerge w:val="restart"/>
            <w:tcBorders>
              <w:top w:val="nil"/>
            </w:tcBorders>
          </w:tcPr>
          <w:p w:rsidR="00093B3C" w:rsidRPr="00267F5B" w:rsidRDefault="00093B3C" w:rsidP="00093B3C">
            <w:pPr>
              <w:autoSpaceDE w:val="0"/>
              <w:autoSpaceDN w:val="0"/>
              <w:adjustRightInd w:val="0"/>
              <w:spacing w:line="320" w:lineRule="atLeast"/>
              <w:ind w:left="323" w:right="60"/>
              <w:jc w:val="center"/>
              <w:rPr>
                <w:rFonts w:ascii="Arial" w:hAnsi="Arial" w:cs="Arial"/>
                <w:color w:val="000000"/>
                <w:sz w:val="24"/>
                <w:szCs w:val="24"/>
              </w:rPr>
            </w:pPr>
            <w:r w:rsidRPr="00267F5B">
              <w:rPr>
                <w:rFonts w:ascii="Arial" w:hAnsi="Arial" w:cs="Arial"/>
                <w:color w:val="000000"/>
                <w:sz w:val="24"/>
                <w:szCs w:val="24"/>
              </w:rPr>
              <w:t>Total</w:t>
            </w:r>
          </w:p>
        </w:tc>
      </w:tr>
      <w:tr w:rsidR="00093B3C" w:rsidRPr="00234E4F" w:rsidTr="00093B3C">
        <w:trPr>
          <w:trHeight w:val="217"/>
        </w:trPr>
        <w:tc>
          <w:tcPr>
            <w:cnfStyle w:val="000010000000"/>
            <w:tcW w:w="2751" w:type="pct"/>
            <w:gridSpan w:val="3"/>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734" w:type="pct"/>
          </w:tcPr>
          <w:p w:rsidR="00093B3C" w:rsidRPr="00267F5B" w:rsidRDefault="00093B3C" w:rsidP="00093B3C">
            <w:pPr>
              <w:autoSpaceDE w:val="0"/>
              <w:autoSpaceDN w:val="0"/>
              <w:adjustRightInd w:val="0"/>
              <w:spacing w:line="320" w:lineRule="atLeast"/>
              <w:ind w:left="323" w:right="60"/>
              <w:jc w:val="center"/>
              <w:cnfStyle w:val="000000000000"/>
              <w:rPr>
                <w:rFonts w:ascii="Arial" w:hAnsi="Arial" w:cs="Arial"/>
                <w:color w:val="000000"/>
                <w:sz w:val="24"/>
                <w:szCs w:val="24"/>
              </w:rPr>
            </w:pPr>
            <w:r w:rsidRPr="00267F5B">
              <w:rPr>
                <w:rFonts w:ascii="Arial" w:hAnsi="Arial" w:cs="Arial"/>
                <w:color w:val="000000"/>
                <w:sz w:val="24"/>
                <w:szCs w:val="24"/>
              </w:rPr>
              <w:t>female</w:t>
            </w:r>
          </w:p>
        </w:tc>
        <w:tc>
          <w:tcPr>
            <w:cnfStyle w:val="000010000000"/>
            <w:tcW w:w="734" w:type="pct"/>
          </w:tcPr>
          <w:p w:rsidR="00093B3C" w:rsidRPr="00267F5B" w:rsidRDefault="00093B3C" w:rsidP="00093B3C">
            <w:pPr>
              <w:autoSpaceDE w:val="0"/>
              <w:autoSpaceDN w:val="0"/>
              <w:adjustRightInd w:val="0"/>
              <w:spacing w:line="320" w:lineRule="atLeast"/>
              <w:ind w:left="323" w:right="60"/>
              <w:jc w:val="center"/>
              <w:rPr>
                <w:rFonts w:ascii="Arial" w:hAnsi="Arial" w:cs="Arial"/>
                <w:color w:val="000000"/>
                <w:sz w:val="24"/>
                <w:szCs w:val="24"/>
              </w:rPr>
            </w:pPr>
            <w:r w:rsidRPr="00267F5B">
              <w:rPr>
                <w:rFonts w:ascii="Arial" w:hAnsi="Arial" w:cs="Arial"/>
                <w:color w:val="000000"/>
                <w:sz w:val="24"/>
                <w:szCs w:val="24"/>
              </w:rPr>
              <w:t>male</w:t>
            </w:r>
          </w:p>
        </w:tc>
        <w:tc>
          <w:tcPr>
            <w:tcW w:w="782" w:type="pct"/>
            <w:vMerge/>
          </w:tcPr>
          <w:p w:rsidR="00093B3C" w:rsidRPr="00267F5B" w:rsidRDefault="00093B3C" w:rsidP="00093B3C">
            <w:pPr>
              <w:autoSpaceDE w:val="0"/>
              <w:autoSpaceDN w:val="0"/>
              <w:adjustRightInd w:val="0"/>
              <w:ind w:left="323"/>
              <w:cnfStyle w:val="000000000000"/>
              <w:rPr>
                <w:rFonts w:ascii="Arial" w:hAnsi="Arial" w:cs="Arial"/>
                <w:color w:val="000000"/>
                <w:sz w:val="24"/>
                <w:szCs w:val="24"/>
              </w:rPr>
            </w:pPr>
          </w:p>
        </w:tc>
      </w:tr>
      <w:tr w:rsidR="00093B3C" w:rsidRPr="00234E4F" w:rsidTr="00093B3C">
        <w:trPr>
          <w:cnfStyle w:val="000000100000"/>
          <w:trHeight w:val="474"/>
        </w:trPr>
        <w:tc>
          <w:tcPr>
            <w:cnfStyle w:val="000010000000"/>
            <w:tcW w:w="568" w:type="pct"/>
            <w:vMerge w:val="restar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Age</w:t>
            </w:r>
          </w:p>
        </w:tc>
        <w:tc>
          <w:tcPr>
            <w:tcW w:w="1382" w:type="pct"/>
            <w:vMerge w:val="restart"/>
          </w:tcPr>
          <w:p w:rsidR="00093B3C" w:rsidRPr="00267F5B" w:rsidRDefault="00093B3C" w:rsidP="00093B3C">
            <w:pPr>
              <w:autoSpaceDE w:val="0"/>
              <w:autoSpaceDN w:val="0"/>
              <w:adjustRightInd w:val="0"/>
              <w:spacing w:line="320" w:lineRule="atLeast"/>
              <w:ind w:left="323" w:right="60"/>
              <w:cnfStyle w:val="000000100000"/>
              <w:rPr>
                <w:rFonts w:ascii="Arial" w:hAnsi="Arial" w:cs="Arial"/>
                <w:color w:val="000000"/>
                <w:sz w:val="24"/>
                <w:szCs w:val="24"/>
              </w:rPr>
            </w:pPr>
            <w:r w:rsidRPr="00267F5B">
              <w:rPr>
                <w:rFonts w:ascii="Arial" w:hAnsi="Arial" w:cs="Arial"/>
                <w:color w:val="000000"/>
                <w:sz w:val="24"/>
                <w:szCs w:val="24"/>
              </w:rPr>
              <w:t>up to 40 years</w:t>
            </w:r>
          </w:p>
        </w:tc>
        <w:tc>
          <w:tcPr>
            <w:cnfStyle w:val="000010000000"/>
            <w:tcW w:w="800" w:type="pc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Count</w:t>
            </w:r>
          </w:p>
        </w:tc>
        <w:tc>
          <w:tcPr>
            <w:tcW w:w="734"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15</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0</w:t>
            </w:r>
          </w:p>
        </w:tc>
        <w:tc>
          <w:tcPr>
            <w:tcW w:w="782"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15</w:t>
            </w:r>
          </w:p>
        </w:tc>
      </w:tr>
      <w:tr w:rsidR="00093B3C" w:rsidRPr="00234E4F" w:rsidTr="00093B3C">
        <w:trPr>
          <w:trHeight w:val="217"/>
        </w:trPr>
        <w:tc>
          <w:tcPr>
            <w:cnfStyle w:val="000010000000"/>
            <w:tcW w:w="568" w:type="pct"/>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1382" w:type="pct"/>
            <w:vMerge/>
          </w:tcPr>
          <w:p w:rsidR="00093B3C" w:rsidRPr="00267F5B" w:rsidRDefault="00093B3C" w:rsidP="00093B3C">
            <w:pPr>
              <w:autoSpaceDE w:val="0"/>
              <w:autoSpaceDN w:val="0"/>
              <w:adjustRightInd w:val="0"/>
              <w:ind w:left="323"/>
              <w:cnfStyle w:val="000000000000"/>
              <w:rPr>
                <w:rFonts w:ascii="Arial" w:hAnsi="Arial" w:cs="Arial"/>
                <w:color w:val="000000"/>
                <w:sz w:val="24"/>
                <w:szCs w:val="24"/>
              </w:rPr>
            </w:pPr>
          </w:p>
        </w:tc>
        <w:tc>
          <w:tcPr>
            <w:cnfStyle w:val="000010000000"/>
            <w:tcW w:w="800" w:type="pc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 of Total</w:t>
            </w:r>
          </w:p>
        </w:tc>
        <w:tc>
          <w:tcPr>
            <w:tcW w:w="734"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60.0%</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0.0%</w:t>
            </w:r>
          </w:p>
        </w:tc>
        <w:tc>
          <w:tcPr>
            <w:tcW w:w="782"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60.0%</w:t>
            </w:r>
          </w:p>
        </w:tc>
      </w:tr>
      <w:tr w:rsidR="00093B3C" w:rsidRPr="00234E4F" w:rsidTr="00093B3C">
        <w:trPr>
          <w:cnfStyle w:val="000000100000"/>
          <w:trHeight w:val="217"/>
        </w:trPr>
        <w:tc>
          <w:tcPr>
            <w:cnfStyle w:val="000010000000"/>
            <w:tcW w:w="568" w:type="pct"/>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1382" w:type="pct"/>
            <w:vMerge w:val="restart"/>
          </w:tcPr>
          <w:p w:rsidR="00093B3C" w:rsidRPr="00267F5B" w:rsidRDefault="00093B3C" w:rsidP="00093B3C">
            <w:pPr>
              <w:autoSpaceDE w:val="0"/>
              <w:autoSpaceDN w:val="0"/>
              <w:adjustRightInd w:val="0"/>
              <w:spacing w:line="320" w:lineRule="atLeast"/>
              <w:ind w:left="323" w:right="60"/>
              <w:cnfStyle w:val="000000100000"/>
              <w:rPr>
                <w:rFonts w:ascii="Arial" w:hAnsi="Arial" w:cs="Arial"/>
                <w:color w:val="000000"/>
                <w:sz w:val="24"/>
                <w:szCs w:val="24"/>
              </w:rPr>
            </w:pPr>
            <w:r w:rsidRPr="00267F5B">
              <w:rPr>
                <w:rFonts w:ascii="Arial" w:hAnsi="Arial" w:cs="Arial"/>
                <w:color w:val="000000"/>
                <w:sz w:val="24"/>
                <w:szCs w:val="24"/>
              </w:rPr>
              <w:t>41_60 years</w:t>
            </w:r>
          </w:p>
        </w:tc>
        <w:tc>
          <w:tcPr>
            <w:cnfStyle w:val="000010000000"/>
            <w:tcW w:w="800" w:type="pc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Count</w:t>
            </w:r>
          </w:p>
        </w:tc>
        <w:tc>
          <w:tcPr>
            <w:tcW w:w="734"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6</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1</w:t>
            </w:r>
          </w:p>
        </w:tc>
        <w:tc>
          <w:tcPr>
            <w:tcW w:w="782"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7</w:t>
            </w:r>
          </w:p>
        </w:tc>
      </w:tr>
      <w:tr w:rsidR="00093B3C" w:rsidRPr="00234E4F" w:rsidTr="00093B3C">
        <w:trPr>
          <w:trHeight w:val="217"/>
        </w:trPr>
        <w:tc>
          <w:tcPr>
            <w:cnfStyle w:val="000010000000"/>
            <w:tcW w:w="568" w:type="pct"/>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1382" w:type="pct"/>
            <w:vMerge/>
          </w:tcPr>
          <w:p w:rsidR="00093B3C" w:rsidRPr="00267F5B" w:rsidRDefault="00093B3C" w:rsidP="00093B3C">
            <w:pPr>
              <w:autoSpaceDE w:val="0"/>
              <w:autoSpaceDN w:val="0"/>
              <w:adjustRightInd w:val="0"/>
              <w:ind w:left="323"/>
              <w:cnfStyle w:val="000000000000"/>
              <w:rPr>
                <w:rFonts w:ascii="Arial" w:hAnsi="Arial" w:cs="Arial"/>
                <w:color w:val="000000"/>
                <w:sz w:val="24"/>
                <w:szCs w:val="24"/>
              </w:rPr>
            </w:pPr>
          </w:p>
        </w:tc>
        <w:tc>
          <w:tcPr>
            <w:cnfStyle w:val="000010000000"/>
            <w:tcW w:w="800" w:type="pc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 of Total</w:t>
            </w:r>
          </w:p>
        </w:tc>
        <w:tc>
          <w:tcPr>
            <w:tcW w:w="734"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24.0%</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4.0%</w:t>
            </w:r>
          </w:p>
        </w:tc>
        <w:tc>
          <w:tcPr>
            <w:tcW w:w="782"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28.0%</w:t>
            </w:r>
          </w:p>
        </w:tc>
      </w:tr>
      <w:tr w:rsidR="00093B3C" w:rsidRPr="00234E4F" w:rsidTr="00093B3C">
        <w:trPr>
          <w:cnfStyle w:val="000000100000"/>
          <w:trHeight w:val="217"/>
        </w:trPr>
        <w:tc>
          <w:tcPr>
            <w:cnfStyle w:val="000010000000"/>
            <w:tcW w:w="568" w:type="pct"/>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1382" w:type="pct"/>
            <w:vMerge w:val="restart"/>
          </w:tcPr>
          <w:p w:rsidR="00093B3C" w:rsidRPr="00267F5B" w:rsidRDefault="00093B3C" w:rsidP="00093B3C">
            <w:pPr>
              <w:autoSpaceDE w:val="0"/>
              <w:autoSpaceDN w:val="0"/>
              <w:adjustRightInd w:val="0"/>
              <w:spacing w:line="320" w:lineRule="atLeast"/>
              <w:ind w:left="323" w:right="60"/>
              <w:cnfStyle w:val="000000100000"/>
              <w:rPr>
                <w:rFonts w:ascii="Arial" w:hAnsi="Arial" w:cs="Arial"/>
                <w:color w:val="000000"/>
                <w:sz w:val="24"/>
                <w:szCs w:val="24"/>
              </w:rPr>
            </w:pPr>
            <w:r w:rsidRPr="00267F5B">
              <w:rPr>
                <w:rFonts w:ascii="Arial" w:hAnsi="Arial" w:cs="Arial"/>
                <w:color w:val="000000"/>
                <w:sz w:val="24"/>
                <w:szCs w:val="24"/>
              </w:rPr>
              <w:t>more than 60 years</w:t>
            </w:r>
          </w:p>
        </w:tc>
        <w:tc>
          <w:tcPr>
            <w:cnfStyle w:val="000010000000"/>
            <w:tcW w:w="800" w:type="pc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Count</w:t>
            </w:r>
          </w:p>
        </w:tc>
        <w:tc>
          <w:tcPr>
            <w:tcW w:w="734"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1</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2</w:t>
            </w:r>
          </w:p>
        </w:tc>
        <w:tc>
          <w:tcPr>
            <w:tcW w:w="782"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3</w:t>
            </w:r>
          </w:p>
        </w:tc>
      </w:tr>
      <w:tr w:rsidR="00093B3C" w:rsidRPr="00234E4F" w:rsidTr="00093B3C">
        <w:trPr>
          <w:trHeight w:val="217"/>
        </w:trPr>
        <w:tc>
          <w:tcPr>
            <w:cnfStyle w:val="000010000000"/>
            <w:tcW w:w="568" w:type="pct"/>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1382" w:type="pct"/>
            <w:vMerge/>
          </w:tcPr>
          <w:p w:rsidR="00093B3C" w:rsidRPr="00267F5B" w:rsidRDefault="00093B3C" w:rsidP="00093B3C">
            <w:pPr>
              <w:autoSpaceDE w:val="0"/>
              <w:autoSpaceDN w:val="0"/>
              <w:adjustRightInd w:val="0"/>
              <w:ind w:left="323"/>
              <w:cnfStyle w:val="000000000000"/>
              <w:rPr>
                <w:rFonts w:ascii="Arial" w:hAnsi="Arial" w:cs="Arial"/>
                <w:color w:val="000000"/>
                <w:sz w:val="24"/>
                <w:szCs w:val="24"/>
              </w:rPr>
            </w:pPr>
          </w:p>
        </w:tc>
        <w:tc>
          <w:tcPr>
            <w:cnfStyle w:val="000010000000"/>
            <w:tcW w:w="800" w:type="pc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 of Total</w:t>
            </w:r>
          </w:p>
        </w:tc>
        <w:tc>
          <w:tcPr>
            <w:tcW w:w="734"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4.0%</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8.0%</w:t>
            </w:r>
          </w:p>
        </w:tc>
        <w:tc>
          <w:tcPr>
            <w:tcW w:w="782"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12.0%</w:t>
            </w:r>
          </w:p>
        </w:tc>
      </w:tr>
      <w:tr w:rsidR="00093B3C" w:rsidRPr="00234E4F" w:rsidTr="00093B3C">
        <w:trPr>
          <w:cnfStyle w:val="000000100000"/>
          <w:trHeight w:val="474"/>
        </w:trPr>
        <w:tc>
          <w:tcPr>
            <w:cnfStyle w:val="000010000000"/>
            <w:tcW w:w="1951" w:type="pct"/>
            <w:gridSpan w:val="2"/>
            <w:vMerge w:val="restart"/>
          </w:tcPr>
          <w:p w:rsidR="00093B3C" w:rsidRPr="00267F5B" w:rsidRDefault="00093B3C" w:rsidP="00093B3C">
            <w:pPr>
              <w:autoSpaceDE w:val="0"/>
              <w:autoSpaceDN w:val="0"/>
              <w:adjustRightInd w:val="0"/>
              <w:spacing w:line="320" w:lineRule="atLeast"/>
              <w:ind w:left="323" w:right="60"/>
              <w:rPr>
                <w:rFonts w:ascii="Arial" w:hAnsi="Arial" w:cs="Arial"/>
                <w:color w:val="000000"/>
                <w:sz w:val="24"/>
                <w:szCs w:val="24"/>
              </w:rPr>
            </w:pPr>
            <w:r w:rsidRPr="00267F5B">
              <w:rPr>
                <w:rFonts w:ascii="Arial" w:hAnsi="Arial" w:cs="Arial"/>
                <w:color w:val="000000"/>
                <w:sz w:val="24"/>
                <w:szCs w:val="24"/>
              </w:rPr>
              <w:t>Total</w:t>
            </w:r>
          </w:p>
        </w:tc>
        <w:tc>
          <w:tcPr>
            <w:tcW w:w="800" w:type="pct"/>
          </w:tcPr>
          <w:p w:rsidR="00093B3C" w:rsidRPr="00267F5B" w:rsidRDefault="00093B3C" w:rsidP="00093B3C">
            <w:pPr>
              <w:autoSpaceDE w:val="0"/>
              <w:autoSpaceDN w:val="0"/>
              <w:adjustRightInd w:val="0"/>
              <w:spacing w:line="320" w:lineRule="atLeast"/>
              <w:ind w:left="323" w:right="60"/>
              <w:cnfStyle w:val="000000100000"/>
              <w:rPr>
                <w:rFonts w:ascii="Arial" w:hAnsi="Arial" w:cs="Arial"/>
                <w:color w:val="000000"/>
                <w:sz w:val="24"/>
                <w:szCs w:val="24"/>
              </w:rPr>
            </w:pPr>
            <w:r w:rsidRPr="00267F5B">
              <w:rPr>
                <w:rFonts w:ascii="Arial" w:hAnsi="Arial" w:cs="Arial"/>
                <w:color w:val="000000"/>
                <w:sz w:val="24"/>
                <w:szCs w:val="24"/>
              </w:rPr>
              <w:t>Count</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22</w:t>
            </w:r>
          </w:p>
        </w:tc>
        <w:tc>
          <w:tcPr>
            <w:tcW w:w="734" w:type="pct"/>
          </w:tcPr>
          <w:p w:rsidR="00093B3C" w:rsidRPr="00267F5B" w:rsidRDefault="00093B3C" w:rsidP="00093B3C">
            <w:pPr>
              <w:autoSpaceDE w:val="0"/>
              <w:autoSpaceDN w:val="0"/>
              <w:adjustRightInd w:val="0"/>
              <w:spacing w:line="320" w:lineRule="atLeast"/>
              <w:ind w:left="323" w:right="60"/>
              <w:jc w:val="right"/>
              <w:cnfStyle w:val="000000100000"/>
              <w:rPr>
                <w:rFonts w:ascii="Arial" w:hAnsi="Arial" w:cs="Arial"/>
                <w:color w:val="000000"/>
                <w:sz w:val="24"/>
                <w:szCs w:val="24"/>
              </w:rPr>
            </w:pPr>
            <w:r w:rsidRPr="00267F5B">
              <w:rPr>
                <w:rFonts w:ascii="Arial" w:hAnsi="Arial" w:cs="Arial"/>
                <w:color w:val="000000"/>
                <w:sz w:val="24"/>
                <w:szCs w:val="24"/>
              </w:rPr>
              <w:t>3</w:t>
            </w:r>
          </w:p>
        </w:tc>
        <w:tc>
          <w:tcPr>
            <w:cnfStyle w:val="000010000000"/>
            <w:tcW w:w="782"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25</w:t>
            </w:r>
          </w:p>
        </w:tc>
      </w:tr>
      <w:tr w:rsidR="00093B3C" w:rsidRPr="00234E4F" w:rsidTr="00093B3C">
        <w:trPr>
          <w:trHeight w:val="217"/>
        </w:trPr>
        <w:tc>
          <w:tcPr>
            <w:cnfStyle w:val="000010000000"/>
            <w:tcW w:w="1951" w:type="pct"/>
            <w:gridSpan w:val="2"/>
            <w:vMerge/>
          </w:tcPr>
          <w:p w:rsidR="00093B3C" w:rsidRPr="00267F5B" w:rsidRDefault="00093B3C" w:rsidP="00093B3C">
            <w:pPr>
              <w:autoSpaceDE w:val="0"/>
              <w:autoSpaceDN w:val="0"/>
              <w:adjustRightInd w:val="0"/>
              <w:ind w:left="323"/>
              <w:rPr>
                <w:rFonts w:ascii="Arial" w:hAnsi="Arial" w:cs="Arial"/>
                <w:color w:val="000000"/>
                <w:sz w:val="24"/>
                <w:szCs w:val="24"/>
              </w:rPr>
            </w:pPr>
          </w:p>
        </w:tc>
        <w:tc>
          <w:tcPr>
            <w:tcW w:w="800" w:type="pct"/>
          </w:tcPr>
          <w:p w:rsidR="00093B3C" w:rsidRPr="00267F5B" w:rsidRDefault="00093B3C" w:rsidP="00093B3C">
            <w:pPr>
              <w:autoSpaceDE w:val="0"/>
              <w:autoSpaceDN w:val="0"/>
              <w:adjustRightInd w:val="0"/>
              <w:spacing w:line="320" w:lineRule="atLeast"/>
              <w:ind w:left="323" w:right="60"/>
              <w:cnfStyle w:val="000000000000"/>
              <w:rPr>
                <w:rFonts w:ascii="Arial" w:hAnsi="Arial" w:cs="Arial"/>
                <w:color w:val="000000"/>
                <w:sz w:val="24"/>
                <w:szCs w:val="24"/>
              </w:rPr>
            </w:pPr>
            <w:r w:rsidRPr="00267F5B">
              <w:rPr>
                <w:rFonts w:ascii="Arial" w:hAnsi="Arial" w:cs="Arial"/>
                <w:color w:val="000000"/>
                <w:sz w:val="24"/>
                <w:szCs w:val="24"/>
              </w:rPr>
              <w:t>% of Total</w:t>
            </w:r>
          </w:p>
        </w:tc>
        <w:tc>
          <w:tcPr>
            <w:cnfStyle w:val="000010000000"/>
            <w:tcW w:w="734"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88.0%</w:t>
            </w:r>
          </w:p>
        </w:tc>
        <w:tc>
          <w:tcPr>
            <w:tcW w:w="734" w:type="pct"/>
          </w:tcPr>
          <w:p w:rsidR="00093B3C" w:rsidRPr="00267F5B" w:rsidRDefault="00093B3C" w:rsidP="00093B3C">
            <w:pPr>
              <w:autoSpaceDE w:val="0"/>
              <w:autoSpaceDN w:val="0"/>
              <w:adjustRightInd w:val="0"/>
              <w:spacing w:line="320" w:lineRule="atLeast"/>
              <w:ind w:left="323" w:right="60"/>
              <w:jc w:val="right"/>
              <w:cnfStyle w:val="000000000000"/>
              <w:rPr>
                <w:rFonts w:ascii="Arial" w:hAnsi="Arial" w:cs="Arial"/>
                <w:color w:val="000000"/>
                <w:sz w:val="24"/>
                <w:szCs w:val="24"/>
              </w:rPr>
            </w:pPr>
            <w:r w:rsidRPr="00267F5B">
              <w:rPr>
                <w:rFonts w:ascii="Arial" w:hAnsi="Arial" w:cs="Arial"/>
                <w:color w:val="000000"/>
                <w:sz w:val="24"/>
                <w:szCs w:val="24"/>
              </w:rPr>
              <w:t>12.0%</w:t>
            </w:r>
          </w:p>
        </w:tc>
        <w:tc>
          <w:tcPr>
            <w:cnfStyle w:val="000010000000"/>
            <w:tcW w:w="782" w:type="pct"/>
          </w:tcPr>
          <w:p w:rsidR="00093B3C" w:rsidRPr="00267F5B" w:rsidRDefault="00093B3C" w:rsidP="00093B3C">
            <w:pPr>
              <w:autoSpaceDE w:val="0"/>
              <w:autoSpaceDN w:val="0"/>
              <w:adjustRightInd w:val="0"/>
              <w:spacing w:line="320" w:lineRule="atLeast"/>
              <w:ind w:left="323" w:right="60"/>
              <w:jc w:val="right"/>
              <w:rPr>
                <w:rFonts w:ascii="Arial" w:hAnsi="Arial" w:cs="Arial"/>
                <w:color w:val="000000"/>
                <w:sz w:val="24"/>
                <w:szCs w:val="24"/>
              </w:rPr>
            </w:pPr>
            <w:r w:rsidRPr="00267F5B">
              <w:rPr>
                <w:rFonts w:ascii="Arial" w:hAnsi="Arial" w:cs="Arial"/>
                <w:color w:val="000000"/>
                <w:sz w:val="24"/>
                <w:szCs w:val="24"/>
              </w:rPr>
              <w:t>100.0%</w:t>
            </w:r>
          </w:p>
        </w:tc>
      </w:tr>
    </w:tbl>
    <w:p w:rsidR="00FD792F" w:rsidRDefault="00FD792F" w:rsidP="00267F5B">
      <w:pPr>
        <w:pStyle w:val="Default"/>
        <w:spacing w:line="360" w:lineRule="auto"/>
        <w:ind w:left="-900"/>
        <w:rPr>
          <w:sz w:val="20"/>
          <w:szCs w:val="20"/>
        </w:rPr>
      </w:pPr>
    </w:p>
    <w:p w:rsidR="00FD792F" w:rsidRDefault="00FD792F" w:rsidP="00267F5B">
      <w:pPr>
        <w:autoSpaceDE w:val="0"/>
        <w:autoSpaceDN w:val="0"/>
        <w:adjustRightInd w:val="0"/>
        <w:spacing w:after="0" w:line="240" w:lineRule="auto"/>
        <w:ind w:left="-900"/>
        <w:rPr>
          <w:rFonts w:ascii="Times New Roman" w:hAnsi="Times New Roman" w:cs="Times New Roman"/>
          <w:sz w:val="24"/>
          <w:szCs w:val="24"/>
        </w:rPr>
      </w:pPr>
    </w:p>
    <w:p w:rsidR="00FD792F" w:rsidRDefault="00FD792F" w:rsidP="00093B3C">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ind w:left="-900"/>
        <w:rPr>
          <w:rFonts w:ascii="Times New Roman" w:hAnsi="Times New Roman" w:cs="Times New Roman"/>
          <w:sz w:val="24"/>
          <w:szCs w:val="24"/>
        </w:rPr>
      </w:pPr>
    </w:p>
    <w:p w:rsidR="00FD792F" w:rsidRPr="00B84291" w:rsidRDefault="00FD792F" w:rsidP="00267F5B">
      <w:pPr>
        <w:pStyle w:val="Default"/>
        <w:spacing w:line="360" w:lineRule="auto"/>
        <w:ind w:left="-900"/>
        <w:rPr>
          <w:sz w:val="28"/>
          <w:szCs w:val="28"/>
        </w:rPr>
      </w:pPr>
    </w:p>
    <w:tbl>
      <w:tblPr>
        <w:tblStyle w:val="LightList-Accent5"/>
        <w:tblW w:w="9037" w:type="dxa"/>
        <w:tblLayout w:type="fixed"/>
        <w:tblLook w:val="0000"/>
      </w:tblPr>
      <w:tblGrid>
        <w:gridCol w:w="998"/>
        <w:gridCol w:w="2332"/>
        <w:gridCol w:w="1521"/>
        <w:gridCol w:w="1395"/>
        <w:gridCol w:w="1396"/>
        <w:gridCol w:w="1395"/>
      </w:tblGrid>
      <w:tr w:rsidR="00093B3C" w:rsidRPr="00A56FB1" w:rsidTr="00093B3C">
        <w:trPr>
          <w:cnfStyle w:val="000000100000"/>
          <w:trHeight w:val="714"/>
        </w:trPr>
        <w:tc>
          <w:tcPr>
            <w:cnfStyle w:val="000010000000"/>
            <w:tcW w:w="9036" w:type="dxa"/>
            <w:gridSpan w:val="6"/>
            <w:shd w:val="clear" w:color="auto" w:fill="DBE5F1" w:themeFill="accent1" w:themeFillTint="33"/>
          </w:tcPr>
          <w:p w:rsidR="00093B3C" w:rsidRPr="00E57386" w:rsidRDefault="00093B3C" w:rsidP="00A169BB">
            <w:pPr>
              <w:autoSpaceDE w:val="0"/>
              <w:autoSpaceDN w:val="0"/>
              <w:adjustRightInd w:val="0"/>
              <w:spacing w:line="320" w:lineRule="atLeast"/>
              <w:ind w:left="60" w:right="60"/>
              <w:jc w:val="center"/>
              <w:rPr>
                <w:rFonts w:ascii="Arial" w:hAnsi="Arial" w:cs="Arial"/>
                <w:b/>
                <w:bCs/>
                <w:color w:val="000000"/>
                <w:sz w:val="32"/>
                <w:szCs w:val="32"/>
              </w:rPr>
            </w:pPr>
            <w:r w:rsidRPr="00E57386">
              <w:rPr>
                <w:rFonts w:ascii="Arial" w:hAnsi="Arial" w:cs="Arial"/>
                <w:b/>
                <w:bCs/>
                <w:color w:val="000000"/>
                <w:sz w:val="32"/>
                <w:szCs w:val="32"/>
              </w:rPr>
              <w:t>Table 2 : BMI of thyrotoxic patients</w:t>
            </w:r>
          </w:p>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p>
        </w:tc>
      </w:tr>
      <w:tr w:rsidR="00093B3C" w:rsidRPr="00A56FB1" w:rsidTr="00093B3C">
        <w:trPr>
          <w:trHeight w:val="357"/>
        </w:trPr>
        <w:tc>
          <w:tcPr>
            <w:cnfStyle w:val="000010000000"/>
            <w:tcW w:w="4851" w:type="dxa"/>
            <w:gridSpan w:val="3"/>
            <w:vMerge w:val="restart"/>
          </w:tcPr>
          <w:p w:rsidR="00093B3C" w:rsidRPr="00E57386" w:rsidRDefault="00093B3C" w:rsidP="00A169BB">
            <w:pPr>
              <w:autoSpaceDE w:val="0"/>
              <w:autoSpaceDN w:val="0"/>
              <w:adjustRightInd w:val="0"/>
              <w:rPr>
                <w:rFonts w:ascii="Times New Roman" w:hAnsi="Times New Roman" w:cs="Times New Roman"/>
                <w:sz w:val="32"/>
                <w:szCs w:val="32"/>
              </w:rPr>
            </w:pPr>
          </w:p>
        </w:tc>
        <w:tc>
          <w:tcPr>
            <w:tcW w:w="2790" w:type="dxa"/>
            <w:gridSpan w:val="2"/>
          </w:tcPr>
          <w:p w:rsidR="00093B3C" w:rsidRPr="00E57386" w:rsidRDefault="00093B3C" w:rsidP="00A169BB">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1395" w:type="dxa"/>
            <w:vMerge w:val="restart"/>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093B3C" w:rsidRPr="00A56FB1" w:rsidTr="00093B3C">
        <w:trPr>
          <w:cnfStyle w:val="000000100000"/>
          <w:trHeight w:val="163"/>
        </w:trPr>
        <w:tc>
          <w:tcPr>
            <w:cnfStyle w:val="000010000000"/>
            <w:tcW w:w="4851" w:type="dxa"/>
            <w:gridSpan w:val="3"/>
            <w:vMerge/>
          </w:tcPr>
          <w:p w:rsidR="00093B3C" w:rsidRPr="00E57386" w:rsidRDefault="00093B3C" w:rsidP="00A169BB">
            <w:pPr>
              <w:autoSpaceDE w:val="0"/>
              <w:autoSpaceDN w:val="0"/>
              <w:adjustRightInd w:val="0"/>
              <w:rPr>
                <w:rFonts w:ascii="Arial" w:hAnsi="Arial" w:cs="Arial"/>
                <w:color w:val="000000"/>
                <w:sz w:val="32"/>
                <w:szCs w:val="32"/>
              </w:rPr>
            </w:pPr>
          </w:p>
        </w:tc>
        <w:tc>
          <w:tcPr>
            <w:tcW w:w="1395" w:type="dxa"/>
          </w:tcPr>
          <w:p w:rsidR="00093B3C" w:rsidRPr="00E57386" w:rsidRDefault="00093B3C" w:rsidP="00A169BB">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1396" w:type="dxa"/>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1395" w:type="dxa"/>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r>
      <w:tr w:rsidR="00093B3C" w:rsidRPr="00A56FB1" w:rsidTr="00093B3C">
        <w:trPr>
          <w:trHeight w:val="357"/>
        </w:trPr>
        <w:tc>
          <w:tcPr>
            <w:cnfStyle w:val="000010000000"/>
            <w:tcW w:w="998" w:type="dxa"/>
            <w:vMerge w:val="restart"/>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BMI</w:t>
            </w:r>
          </w:p>
        </w:tc>
        <w:tc>
          <w:tcPr>
            <w:tcW w:w="2332" w:type="dxa"/>
            <w:vMerge w:val="restart"/>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LESS THAN 18.5</w:t>
            </w:r>
          </w:p>
        </w:tc>
        <w:tc>
          <w:tcPr>
            <w:cnfStyle w:val="000010000000"/>
            <w:tcW w:w="1520" w:type="dxa"/>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1395" w:type="dxa"/>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w:t>
            </w:r>
          </w:p>
        </w:tc>
        <w:tc>
          <w:tcPr>
            <w:cnfStyle w:val="000010000000"/>
            <w:tcW w:w="1396" w:type="dxa"/>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1395" w:type="dxa"/>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w:t>
            </w:r>
          </w:p>
        </w:tc>
      </w:tr>
      <w:tr w:rsidR="00093B3C" w:rsidRPr="00A56FB1" w:rsidTr="00093B3C">
        <w:trPr>
          <w:cnfStyle w:val="000000100000"/>
          <w:trHeight w:val="163"/>
        </w:trPr>
        <w:tc>
          <w:tcPr>
            <w:cnfStyle w:val="000010000000"/>
            <w:tcW w:w="998" w:type="dxa"/>
            <w:vMerge/>
          </w:tcPr>
          <w:p w:rsidR="00093B3C" w:rsidRPr="00E57386" w:rsidRDefault="00093B3C" w:rsidP="00A169BB">
            <w:pPr>
              <w:autoSpaceDE w:val="0"/>
              <w:autoSpaceDN w:val="0"/>
              <w:adjustRightInd w:val="0"/>
              <w:rPr>
                <w:rFonts w:ascii="Arial" w:hAnsi="Arial" w:cs="Arial"/>
                <w:color w:val="000000"/>
                <w:sz w:val="32"/>
                <w:szCs w:val="32"/>
              </w:rPr>
            </w:pPr>
          </w:p>
        </w:tc>
        <w:tc>
          <w:tcPr>
            <w:tcW w:w="2332" w:type="dxa"/>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1520" w:type="dxa"/>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1395" w:type="dxa"/>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8.0%</w:t>
            </w:r>
          </w:p>
        </w:tc>
        <w:tc>
          <w:tcPr>
            <w:cnfStyle w:val="000010000000"/>
            <w:tcW w:w="1396" w:type="dxa"/>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1395" w:type="dxa"/>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8.0%</w:t>
            </w:r>
          </w:p>
        </w:tc>
      </w:tr>
      <w:tr w:rsidR="00093B3C" w:rsidRPr="00A56FB1" w:rsidTr="00093B3C">
        <w:trPr>
          <w:trHeight w:val="163"/>
        </w:trPr>
        <w:tc>
          <w:tcPr>
            <w:cnfStyle w:val="000010000000"/>
            <w:tcW w:w="998" w:type="dxa"/>
            <w:vMerge/>
          </w:tcPr>
          <w:p w:rsidR="00093B3C" w:rsidRPr="00E57386" w:rsidRDefault="00093B3C" w:rsidP="00A169BB">
            <w:pPr>
              <w:autoSpaceDE w:val="0"/>
              <w:autoSpaceDN w:val="0"/>
              <w:adjustRightInd w:val="0"/>
              <w:rPr>
                <w:rFonts w:ascii="Arial" w:hAnsi="Arial" w:cs="Arial"/>
                <w:color w:val="000000"/>
                <w:sz w:val="32"/>
                <w:szCs w:val="32"/>
              </w:rPr>
            </w:pPr>
          </w:p>
        </w:tc>
        <w:tc>
          <w:tcPr>
            <w:tcW w:w="2332" w:type="dxa"/>
            <w:vMerge w:val="restart"/>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18.5_24.99</w:t>
            </w:r>
          </w:p>
        </w:tc>
        <w:tc>
          <w:tcPr>
            <w:cnfStyle w:val="000010000000"/>
            <w:tcW w:w="1520" w:type="dxa"/>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1395" w:type="dxa"/>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17</w:t>
            </w:r>
          </w:p>
        </w:tc>
        <w:tc>
          <w:tcPr>
            <w:cnfStyle w:val="000010000000"/>
            <w:tcW w:w="1396" w:type="dxa"/>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1395" w:type="dxa"/>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17</w:t>
            </w:r>
          </w:p>
        </w:tc>
      </w:tr>
      <w:tr w:rsidR="00093B3C" w:rsidRPr="00A56FB1" w:rsidTr="00093B3C">
        <w:trPr>
          <w:cnfStyle w:val="000000100000"/>
          <w:trHeight w:val="163"/>
        </w:trPr>
        <w:tc>
          <w:tcPr>
            <w:cnfStyle w:val="000010000000"/>
            <w:tcW w:w="998" w:type="dxa"/>
            <w:vMerge/>
          </w:tcPr>
          <w:p w:rsidR="00093B3C" w:rsidRPr="00E57386" w:rsidRDefault="00093B3C" w:rsidP="00A169BB">
            <w:pPr>
              <w:autoSpaceDE w:val="0"/>
              <w:autoSpaceDN w:val="0"/>
              <w:adjustRightInd w:val="0"/>
              <w:rPr>
                <w:rFonts w:ascii="Arial" w:hAnsi="Arial" w:cs="Arial"/>
                <w:color w:val="000000"/>
                <w:sz w:val="32"/>
                <w:szCs w:val="32"/>
              </w:rPr>
            </w:pPr>
          </w:p>
        </w:tc>
        <w:tc>
          <w:tcPr>
            <w:tcW w:w="2332" w:type="dxa"/>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1520" w:type="dxa"/>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1395" w:type="dxa"/>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68.0%</w:t>
            </w:r>
          </w:p>
        </w:tc>
        <w:tc>
          <w:tcPr>
            <w:cnfStyle w:val="000010000000"/>
            <w:tcW w:w="1396" w:type="dxa"/>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1395" w:type="dxa"/>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68.0%</w:t>
            </w:r>
          </w:p>
        </w:tc>
      </w:tr>
      <w:tr w:rsidR="00093B3C" w:rsidRPr="00A56FB1" w:rsidTr="00093B3C">
        <w:trPr>
          <w:trHeight w:val="163"/>
        </w:trPr>
        <w:tc>
          <w:tcPr>
            <w:cnfStyle w:val="000010000000"/>
            <w:tcW w:w="998" w:type="dxa"/>
            <w:vMerge/>
          </w:tcPr>
          <w:p w:rsidR="00093B3C" w:rsidRPr="00E57386" w:rsidRDefault="00093B3C" w:rsidP="00A169BB">
            <w:pPr>
              <w:autoSpaceDE w:val="0"/>
              <w:autoSpaceDN w:val="0"/>
              <w:adjustRightInd w:val="0"/>
              <w:rPr>
                <w:rFonts w:ascii="Arial" w:hAnsi="Arial" w:cs="Arial"/>
                <w:color w:val="000000"/>
                <w:sz w:val="32"/>
                <w:szCs w:val="32"/>
              </w:rPr>
            </w:pPr>
          </w:p>
        </w:tc>
        <w:tc>
          <w:tcPr>
            <w:tcW w:w="2332" w:type="dxa"/>
            <w:vMerge w:val="restart"/>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25_29.99</w:t>
            </w:r>
          </w:p>
        </w:tc>
        <w:tc>
          <w:tcPr>
            <w:cnfStyle w:val="000010000000"/>
            <w:tcW w:w="1520" w:type="dxa"/>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1395" w:type="dxa"/>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3</w:t>
            </w:r>
          </w:p>
        </w:tc>
        <w:tc>
          <w:tcPr>
            <w:cnfStyle w:val="000010000000"/>
            <w:tcW w:w="1396" w:type="dxa"/>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3</w:t>
            </w:r>
          </w:p>
        </w:tc>
        <w:tc>
          <w:tcPr>
            <w:tcW w:w="1395" w:type="dxa"/>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6</w:t>
            </w:r>
          </w:p>
        </w:tc>
      </w:tr>
      <w:tr w:rsidR="00093B3C" w:rsidRPr="00A56FB1" w:rsidTr="00093B3C">
        <w:trPr>
          <w:cnfStyle w:val="000000100000"/>
          <w:trHeight w:val="163"/>
        </w:trPr>
        <w:tc>
          <w:tcPr>
            <w:cnfStyle w:val="000010000000"/>
            <w:tcW w:w="998" w:type="dxa"/>
            <w:vMerge/>
          </w:tcPr>
          <w:p w:rsidR="00093B3C" w:rsidRPr="00E57386" w:rsidRDefault="00093B3C" w:rsidP="00A169BB">
            <w:pPr>
              <w:autoSpaceDE w:val="0"/>
              <w:autoSpaceDN w:val="0"/>
              <w:adjustRightInd w:val="0"/>
              <w:rPr>
                <w:rFonts w:ascii="Arial" w:hAnsi="Arial" w:cs="Arial"/>
                <w:color w:val="000000"/>
                <w:sz w:val="32"/>
                <w:szCs w:val="32"/>
              </w:rPr>
            </w:pPr>
          </w:p>
        </w:tc>
        <w:tc>
          <w:tcPr>
            <w:tcW w:w="2332" w:type="dxa"/>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1520" w:type="dxa"/>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1395" w:type="dxa"/>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12.0%</w:t>
            </w:r>
          </w:p>
        </w:tc>
        <w:tc>
          <w:tcPr>
            <w:cnfStyle w:val="000010000000"/>
            <w:tcW w:w="1396" w:type="dxa"/>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12.0%</w:t>
            </w:r>
          </w:p>
        </w:tc>
        <w:tc>
          <w:tcPr>
            <w:tcW w:w="1395" w:type="dxa"/>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24.0%</w:t>
            </w:r>
          </w:p>
        </w:tc>
      </w:tr>
    </w:tbl>
    <w:p w:rsidR="00267F5B" w:rsidRDefault="00267F5B" w:rsidP="00267F5B">
      <w:pPr>
        <w:autoSpaceDE w:val="0"/>
        <w:autoSpaceDN w:val="0"/>
        <w:adjustRightInd w:val="0"/>
        <w:spacing w:after="0" w:line="240" w:lineRule="auto"/>
        <w:ind w:left="-900"/>
        <w:rPr>
          <w:rFonts w:ascii="Times New Roman" w:hAnsi="Times New Roman" w:cs="Times New Roman"/>
          <w:sz w:val="24"/>
          <w:szCs w:val="24"/>
        </w:rPr>
      </w:pPr>
    </w:p>
    <w:p w:rsidR="00267F5B" w:rsidRDefault="00093B3C" w:rsidP="00093B3C">
      <w:pPr>
        <w:tabs>
          <w:tab w:val="left" w:pos="882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49004" cy="3781425"/>
            <wp:effectExtent l="19050" t="0" r="8796" b="0"/>
            <wp:docPr id="14" name="Picture 13" descr="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PNG"/>
                    <pic:cNvPicPr/>
                  </pic:nvPicPr>
                  <pic:blipFill>
                    <a:blip r:embed="rId16" cstate="print"/>
                    <a:stretch>
                      <a:fillRect/>
                    </a:stretch>
                  </pic:blipFill>
                  <pic:spPr>
                    <a:xfrm>
                      <a:off x="0" y="0"/>
                      <a:ext cx="5249004" cy="3781425"/>
                    </a:xfrm>
                    <a:prstGeom prst="rect">
                      <a:avLst/>
                    </a:prstGeom>
                  </pic:spPr>
                </pic:pic>
              </a:graphicData>
            </a:graphic>
          </wp:inline>
        </w:drawing>
      </w:r>
    </w:p>
    <w:p w:rsidR="000E4985" w:rsidRPr="00093B3C" w:rsidRDefault="00093B3C" w:rsidP="00267F5B">
      <w:pPr>
        <w:autoSpaceDE w:val="0"/>
        <w:autoSpaceDN w:val="0"/>
        <w:adjustRightInd w:val="0"/>
        <w:spacing w:after="0" w:line="240" w:lineRule="auto"/>
        <w:ind w:left="-900"/>
        <w:rPr>
          <w:rFonts w:ascii="Times New Roman" w:hAnsi="Times New Roman" w:cs="Times New Roman"/>
          <w:sz w:val="28"/>
          <w:szCs w:val="28"/>
        </w:rPr>
      </w:pPr>
      <w:r>
        <w:rPr>
          <w:rFonts w:ascii="Times New Roman" w:hAnsi="Times New Roman" w:cs="Times New Roman"/>
          <w:sz w:val="24"/>
          <w:szCs w:val="24"/>
        </w:rPr>
        <w:t>Fi</w:t>
      </w:r>
      <w:r>
        <w:rPr>
          <w:rFonts w:ascii="Times New Roman" w:hAnsi="Times New Roman" w:cs="Times New Roman"/>
          <w:sz w:val="28"/>
          <w:szCs w:val="28"/>
        </w:rPr>
        <w:t xml:space="preserve">gure </w:t>
      </w:r>
      <w:r w:rsidR="00B86FE3">
        <w:rPr>
          <w:rFonts w:ascii="Times New Roman" w:hAnsi="Times New Roman" w:cs="Times New Roman"/>
          <w:sz w:val="28"/>
          <w:szCs w:val="28"/>
        </w:rPr>
        <w:t>1: percentage</w:t>
      </w:r>
      <w:r>
        <w:rPr>
          <w:rFonts w:ascii="Times New Roman" w:hAnsi="Times New Roman" w:cs="Times New Roman"/>
          <w:sz w:val="28"/>
          <w:szCs w:val="28"/>
        </w:rPr>
        <w:t xml:space="preserve"> of  gender among thyrotoxic patients</w:t>
      </w:r>
    </w:p>
    <w:p w:rsidR="000E4985" w:rsidRDefault="000E4985" w:rsidP="00267F5B">
      <w:pPr>
        <w:autoSpaceDE w:val="0"/>
        <w:autoSpaceDN w:val="0"/>
        <w:adjustRightInd w:val="0"/>
        <w:spacing w:after="0" w:line="400" w:lineRule="atLeast"/>
        <w:ind w:left="-900"/>
        <w:rPr>
          <w:rFonts w:ascii="Times New Roman" w:hAnsi="Times New Roman" w:cs="Times New Roman"/>
          <w:sz w:val="24"/>
          <w:szCs w:val="24"/>
        </w:rPr>
      </w:pPr>
    </w:p>
    <w:p w:rsidR="00267F5B" w:rsidRPr="00234E4F" w:rsidRDefault="00267F5B" w:rsidP="00267F5B">
      <w:pPr>
        <w:autoSpaceDE w:val="0"/>
        <w:autoSpaceDN w:val="0"/>
        <w:adjustRightInd w:val="0"/>
        <w:spacing w:after="0" w:line="400" w:lineRule="atLeast"/>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Pr="00A8076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Pr="00A8076B" w:rsidRDefault="00267F5B" w:rsidP="00267F5B">
      <w:pPr>
        <w:autoSpaceDE w:val="0"/>
        <w:autoSpaceDN w:val="0"/>
        <w:adjustRightInd w:val="0"/>
        <w:spacing w:after="0" w:line="400" w:lineRule="atLeast"/>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Default="00267F5B" w:rsidP="00267F5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9124375" cy="4435561"/>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139328" cy="4442830"/>
                    </a:xfrm>
                    <a:prstGeom prst="rect">
                      <a:avLst/>
                    </a:prstGeom>
                    <a:noFill/>
                  </pic:spPr>
                </pic:pic>
              </a:graphicData>
            </a:graphic>
          </wp:inline>
        </w:drawing>
      </w:r>
    </w:p>
    <w:p w:rsidR="00267F5B" w:rsidRDefault="00267F5B" w:rsidP="00267F5B"/>
    <w:p w:rsidR="00267F5B" w:rsidRDefault="00267F5B" w:rsidP="00267F5B"/>
    <w:p w:rsidR="00267F5B" w:rsidRDefault="00267F5B" w:rsidP="00267F5B"/>
    <w:p w:rsidR="00267F5B" w:rsidRDefault="00267F5B" w:rsidP="00267F5B"/>
    <w:tbl>
      <w:tblPr>
        <w:tblStyle w:val="LightList-Accent5"/>
        <w:tblW w:w="8562" w:type="dxa"/>
        <w:tblLayout w:type="fixed"/>
        <w:tblLook w:val="0000"/>
      </w:tblPr>
      <w:tblGrid>
        <w:gridCol w:w="1642"/>
        <w:gridCol w:w="1316"/>
        <w:gridCol w:w="1473"/>
        <w:gridCol w:w="1378"/>
        <w:gridCol w:w="1367"/>
        <w:gridCol w:w="1386"/>
      </w:tblGrid>
      <w:tr w:rsidR="00093B3C" w:rsidRPr="00E57386" w:rsidTr="00A169BB">
        <w:trPr>
          <w:cnfStyle w:val="000000100000"/>
          <w:trHeight w:val="793"/>
        </w:trPr>
        <w:tc>
          <w:tcPr>
            <w:cnfStyle w:val="000010000000"/>
            <w:tcW w:w="8562" w:type="dxa"/>
            <w:gridSpan w:val="6"/>
            <w:shd w:val="clear" w:color="auto" w:fill="DBE5F1" w:themeFill="accent1" w:themeFillTint="33"/>
          </w:tcPr>
          <w:p w:rsidR="00093B3C" w:rsidRPr="00267F5B" w:rsidRDefault="00093B3C" w:rsidP="00A169BB">
            <w:pPr>
              <w:autoSpaceDE w:val="0"/>
              <w:autoSpaceDN w:val="0"/>
              <w:adjustRightInd w:val="0"/>
              <w:spacing w:line="320" w:lineRule="atLeast"/>
              <w:ind w:left="60" w:right="60"/>
              <w:jc w:val="center"/>
              <w:rPr>
                <w:rFonts w:ascii="Arial" w:hAnsi="Arial" w:cs="Arial"/>
                <w:b/>
                <w:bCs/>
                <w:color w:val="000000"/>
                <w:sz w:val="24"/>
                <w:szCs w:val="24"/>
              </w:rPr>
            </w:pPr>
            <w:r w:rsidRPr="00267F5B">
              <w:rPr>
                <w:rFonts w:ascii="Arial" w:hAnsi="Arial" w:cs="Arial"/>
                <w:b/>
                <w:bCs/>
                <w:color w:val="000000"/>
                <w:sz w:val="24"/>
                <w:szCs w:val="24"/>
              </w:rPr>
              <w:t>Table 3: Palpitations among thyrotoxic patients.</w:t>
            </w:r>
          </w:p>
          <w:p w:rsidR="00093B3C" w:rsidRPr="00267F5B" w:rsidRDefault="00093B3C" w:rsidP="00A169BB">
            <w:pPr>
              <w:autoSpaceDE w:val="0"/>
              <w:autoSpaceDN w:val="0"/>
              <w:adjustRightInd w:val="0"/>
              <w:spacing w:line="320" w:lineRule="atLeast"/>
              <w:ind w:left="60" w:right="60" w:firstLine="720"/>
              <w:rPr>
                <w:rFonts w:ascii="Arial" w:hAnsi="Arial" w:cs="Arial"/>
                <w:color w:val="000000"/>
                <w:sz w:val="24"/>
                <w:szCs w:val="24"/>
              </w:rPr>
            </w:pPr>
          </w:p>
        </w:tc>
      </w:tr>
      <w:tr w:rsidR="00093B3C" w:rsidRPr="00E57386" w:rsidTr="00A169BB">
        <w:trPr>
          <w:trHeight w:val="396"/>
        </w:trPr>
        <w:tc>
          <w:tcPr>
            <w:cnfStyle w:val="000010000000"/>
            <w:tcW w:w="4431" w:type="dxa"/>
            <w:gridSpan w:val="3"/>
            <w:vMerge w:val="restart"/>
          </w:tcPr>
          <w:p w:rsidR="00093B3C" w:rsidRPr="00267F5B" w:rsidRDefault="00093B3C" w:rsidP="00A169BB">
            <w:pPr>
              <w:autoSpaceDE w:val="0"/>
              <w:autoSpaceDN w:val="0"/>
              <w:adjustRightInd w:val="0"/>
              <w:rPr>
                <w:rFonts w:ascii="Times New Roman" w:hAnsi="Times New Roman" w:cs="Times New Roman"/>
                <w:sz w:val="24"/>
                <w:szCs w:val="24"/>
              </w:rPr>
            </w:pPr>
          </w:p>
        </w:tc>
        <w:tc>
          <w:tcPr>
            <w:tcW w:w="2745" w:type="dxa"/>
            <w:gridSpan w:val="2"/>
          </w:tcPr>
          <w:p w:rsidR="00093B3C" w:rsidRPr="00267F5B" w:rsidRDefault="00093B3C" w:rsidP="00A169BB">
            <w:pPr>
              <w:autoSpaceDE w:val="0"/>
              <w:autoSpaceDN w:val="0"/>
              <w:adjustRightInd w:val="0"/>
              <w:spacing w:line="320" w:lineRule="atLeast"/>
              <w:ind w:left="60" w:right="60"/>
              <w:jc w:val="center"/>
              <w:cnfStyle w:val="000000000000"/>
              <w:rPr>
                <w:rFonts w:ascii="Arial" w:hAnsi="Arial" w:cs="Arial"/>
                <w:color w:val="000000"/>
                <w:sz w:val="24"/>
                <w:szCs w:val="24"/>
              </w:rPr>
            </w:pPr>
            <w:r w:rsidRPr="00267F5B">
              <w:rPr>
                <w:rFonts w:ascii="Arial" w:hAnsi="Arial" w:cs="Arial"/>
                <w:color w:val="000000"/>
                <w:sz w:val="24"/>
                <w:szCs w:val="24"/>
              </w:rPr>
              <w:t>gender</w:t>
            </w:r>
          </w:p>
        </w:tc>
        <w:tc>
          <w:tcPr>
            <w:cnfStyle w:val="000010000000"/>
            <w:tcW w:w="1386" w:type="dxa"/>
            <w:vMerge w:val="restart"/>
          </w:tcPr>
          <w:p w:rsidR="00093B3C" w:rsidRPr="00267F5B" w:rsidRDefault="00093B3C" w:rsidP="00A169BB">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color w:val="000000"/>
                <w:sz w:val="24"/>
                <w:szCs w:val="24"/>
              </w:rPr>
              <w:t>Total</w:t>
            </w:r>
          </w:p>
        </w:tc>
      </w:tr>
      <w:tr w:rsidR="00093B3C" w:rsidRPr="00E57386" w:rsidTr="00A169BB">
        <w:trPr>
          <w:cnfStyle w:val="000000100000"/>
          <w:trHeight w:val="181"/>
        </w:trPr>
        <w:tc>
          <w:tcPr>
            <w:cnfStyle w:val="000010000000"/>
            <w:tcW w:w="4431" w:type="dxa"/>
            <w:gridSpan w:val="3"/>
            <w:vMerge/>
          </w:tcPr>
          <w:p w:rsidR="00093B3C" w:rsidRPr="00267F5B" w:rsidRDefault="00093B3C" w:rsidP="00A169BB">
            <w:pPr>
              <w:autoSpaceDE w:val="0"/>
              <w:autoSpaceDN w:val="0"/>
              <w:adjustRightInd w:val="0"/>
              <w:rPr>
                <w:rFonts w:ascii="Arial" w:hAnsi="Arial" w:cs="Arial"/>
                <w:color w:val="000000"/>
                <w:sz w:val="24"/>
                <w:szCs w:val="24"/>
              </w:rPr>
            </w:pPr>
          </w:p>
        </w:tc>
        <w:tc>
          <w:tcPr>
            <w:tcW w:w="1378" w:type="dxa"/>
          </w:tcPr>
          <w:p w:rsidR="00093B3C" w:rsidRPr="00267F5B" w:rsidRDefault="00093B3C" w:rsidP="00A169BB">
            <w:pPr>
              <w:autoSpaceDE w:val="0"/>
              <w:autoSpaceDN w:val="0"/>
              <w:adjustRightInd w:val="0"/>
              <w:spacing w:line="320" w:lineRule="atLeast"/>
              <w:ind w:left="60" w:right="60"/>
              <w:jc w:val="center"/>
              <w:cnfStyle w:val="000000100000"/>
              <w:rPr>
                <w:rFonts w:ascii="Arial" w:hAnsi="Arial" w:cs="Arial"/>
                <w:color w:val="000000"/>
                <w:sz w:val="24"/>
                <w:szCs w:val="24"/>
              </w:rPr>
            </w:pPr>
            <w:r w:rsidRPr="00267F5B">
              <w:rPr>
                <w:rFonts w:ascii="Arial" w:hAnsi="Arial" w:cs="Arial"/>
                <w:color w:val="000000"/>
                <w:sz w:val="24"/>
                <w:szCs w:val="24"/>
              </w:rPr>
              <w:t>female</w:t>
            </w:r>
          </w:p>
        </w:tc>
        <w:tc>
          <w:tcPr>
            <w:cnfStyle w:val="000010000000"/>
            <w:tcW w:w="1367" w:type="dxa"/>
          </w:tcPr>
          <w:p w:rsidR="00093B3C" w:rsidRPr="00267F5B" w:rsidRDefault="00093B3C" w:rsidP="00A169BB">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color w:val="000000"/>
                <w:sz w:val="24"/>
                <w:szCs w:val="24"/>
              </w:rPr>
              <w:t>male</w:t>
            </w:r>
          </w:p>
        </w:tc>
        <w:tc>
          <w:tcPr>
            <w:tcW w:w="1386" w:type="dxa"/>
            <w:vMerge/>
          </w:tcPr>
          <w:p w:rsidR="00093B3C" w:rsidRPr="00267F5B" w:rsidRDefault="00093B3C" w:rsidP="00A169BB">
            <w:pPr>
              <w:autoSpaceDE w:val="0"/>
              <w:autoSpaceDN w:val="0"/>
              <w:adjustRightInd w:val="0"/>
              <w:cnfStyle w:val="000000100000"/>
              <w:rPr>
                <w:rFonts w:ascii="Arial" w:hAnsi="Arial" w:cs="Arial"/>
                <w:color w:val="000000"/>
                <w:sz w:val="24"/>
                <w:szCs w:val="24"/>
              </w:rPr>
            </w:pPr>
          </w:p>
        </w:tc>
      </w:tr>
      <w:tr w:rsidR="00093B3C" w:rsidRPr="00E57386" w:rsidTr="00A169BB">
        <w:trPr>
          <w:trHeight w:val="396"/>
        </w:trPr>
        <w:tc>
          <w:tcPr>
            <w:cnfStyle w:val="000010000000"/>
            <w:tcW w:w="1642" w:type="dxa"/>
            <w:vMerge w:val="restart"/>
          </w:tcPr>
          <w:p w:rsidR="00093B3C" w:rsidRPr="00267F5B" w:rsidRDefault="00093B3C" w:rsidP="00A169BB">
            <w:pPr>
              <w:autoSpaceDE w:val="0"/>
              <w:autoSpaceDN w:val="0"/>
              <w:adjustRightInd w:val="0"/>
              <w:spacing w:line="320" w:lineRule="atLeast"/>
              <w:ind w:left="60" w:right="60"/>
              <w:rPr>
                <w:rFonts w:ascii="Arial" w:hAnsi="Arial" w:cs="Arial"/>
                <w:color w:val="000000"/>
                <w:sz w:val="24"/>
                <w:szCs w:val="24"/>
              </w:rPr>
            </w:pPr>
            <w:r w:rsidRPr="00267F5B">
              <w:rPr>
                <w:rFonts w:ascii="Arial" w:hAnsi="Arial" w:cs="Arial"/>
                <w:color w:val="000000"/>
                <w:sz w:val="24"/>
                <w:szCs w:val="24"/>
              </w:rPr>
              <w:t>Palpitation</w:t>
            </w:r>
          </w:p>
        </w:tc>
        <w:tc>
          <w:tcPr>
            <w:tcW w:w="1316" w:type="dxa"/>
            <w:vMerge w:val="restart"/>
            <w:shd w:val="clear" w:color="auto" w:fill="DBE5F1" w:themeFill="accent1" w:themeFillTint="33"/>
          </w:tcPr>
          <w:p w:rsidR="00093B3C" w:rsidRPr="00267F5B" w:rsidRDefault="00093B3C" w:rsidP="00A169BB">
            <w:pPr>
              <w:autoSpaceDE w:val="0"/>
              <w:autoSpaceDN w:val="0"/>
              <w:adjustRightInd w:val="0"/>
              <w:spacing w:line="320" w:lineRule="atLeast"/>
              <w:ind w:left="60" w:right="60"/>
              <w:cnfStyle w:val="000000000000"/>
              <w:rPr>
                <w:rFonts w:ascii="Arial" w:hAnsi="Arial" w:cs="Arial"/>
                <w:color w:val="000000"/>
                <w:sz w:val="24"/>
                <w:szCs w:val="24"/>
              </w:rPr>
            </w:pPr>
            <w:r w:rsidRPr="00267F5B">
              <w:rPr>
                <w:rFonts w:ascii="Arial" w:hAnsi="Arial" w:cs="Arial"/>
                <w:color w:val="000000"/>
                <w:sz w:val="24"/>
                <w:szCs w:val="24"/>
              </w:rPr>
              <w:t>Present</w:t>
            </w:r>
          </w:p>
        </w:tc>
        <w:tc>
          <w:tcPr>
            <w:cnfStyle w:val="000010000000"/>
            <w:tcW w:w="1473" w:type="dxa"/>
          </w:tcPr>
          <w:p w:rsidR="00093B3C" w:rsidRPr="00267F5B" w:rsidRDefault="00093B3C" w:rsidP="00A169BB">
            <w:pPr>
              <w:autoSpaceDE w:val="0"/>
              <w:autoSpaceDN w:val="0"/>
              <w:adjustRightInd w:val="0"/>
              <w:spacing w:line="320" w:lineRule="atLeast"/>
              <w:ind w:left="60" w:right="60"/>
              <w:rPr>
                <w:rFonts w:ascii="Arial" w:hAnsi="Arial" w:cs="Arial"/>
                <w:color w:val="000000"/>
                <w:sz w:val="24"/>
                <w:szCs w:val="24"/>
              </w:rPr>
            </w:pPr>
            <w:r w:rsidRPr="00267F5B">
              <w:rPr>
                <w:rFonts w:ascii="Arial" w:hAnsi="Arial" w:cs="Arial"/>
                <w:color w:val="000000"/>
                <w:sz w:val="24"/>
                <w:szCs w:val="24"/>
              </w:rPr>
              <w:t>Count</w:t>
            </w:r>
          </w:p>
        </w:tc>
        <w:tc>
          <w:tcPr>
            <w:tcW w:w="1378" w:type="dxa"/>
          </w:tcPr>
          <w:p w:rsidR="00093B3C" w:rsidRPr="00267F5B" w:rsidRDefault="00093B3C" w:rsidP="00A169BB">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21</w:t>
            </w:r>
          </w:p>
        </w:tc>
        <w:tc>
          <w:tcPr>
            <w:cnfStyle w:val="000010000000"/>
            <w:tcW w:w="1367" w:type="dxa"/>
          </w:tcPr>
          <w:p w:rsidR="00093B3C" w:rsidRPr="00267F5B" w:rsidRDefault="00093B3C" w:rsidP="00A169BB">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2</w:t>
            </w:r>
          </w:p>
        </w:tc>
        <w:tc>
          <w:tcPr>
            <w:tcW w:w="1386" w:type="dxa"/>
          </w:tcPr>
          <w:p w:rsidR="00093B3C" w:rsidRPr="00267F5B" w:rsidRDefault="00093B3C" w:rsidP="00A169BB">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23</w:t>
            </w:r>
          </w:p>
        </w:tc>
      </w:tr>
      <w:tr w:rsidR="00093B3C" w:rsidRPr="00E57386" w:rsidTr="00A169BB">
        <w:trPr>
          <w:cnfStyle w:val="000000100000"/>
          <w:trHeight w:val="181"/>
        </w:trPr>
        <w:tc>
          <w:tcPr>
            <w:cnfStyle w:val="000010000000"/>
            <w:tcW w:w="1642" w:type="dxa"/>
            <w:vMerge/>
          </w:tcPr>
          <w:p w:rsidR="00093B3C" w:rsidRPr="00267F5B" w:rsidRDefault="00093B3C" w:rsidP="00A169BB">
            <w:pPr>
              <w:autoSpaceDE w:val="0"/>
              <w:autoSpaceDN w:val="0"/>
              <w:adjustRightInd w:val="0"/>
              <w:rPr>
                <w:rFonts w:ascii="Arial" w:hAnsi="Arial" w:cs="Arial"/>
                <w:color w:val="000000"/>
                <w:sz w:val="24"/>
                <w:szCs w:val="24"/>
              </w:rPr>
            </w:pPr>
          </w:p>
        </w:tc>
        <w:tc>
          <w:tcPr>
            <w:tcW w:w="1316" w:type="dxa"/>
            <w:vMerge/>
            <w:shd w:val="clear" w:color="auto" w:fill="DBE5F1" w:themeFill="accent1" w:themeFillTint="33"/>
          </w:tcPr>
          <w:p w:rsidR="00093B3C" w:rsidRPr="00267F5B" w:rsidRDefault="00093B3C" w:rsidP="00A169BB">
            <w:pPr>
              <w:autoSpaceDE w:val="0"/>
              <w:autoSpaceDN w:val="0"/>
              <w:adjustRightInd w:val="0"/>
              <w:cnfStyle w:val="000000100000"/>
              <w:rPr>
                <w:rFonts w:ascii="Arial" w:hAnsi="Arial" w:cs="Arial"/>
                <w:color w:val="000000"/>
                <w:sz w:val="24"/>
                <w:szCs w:val="24"/>
              </w:rPr>
            </w:pPr>
          </w:p>
        </w:tc>
        <w:tc>
          <w:tcPr>
            <w:cnfStyle w:val="000010000000"/>
            <w:tcW w:w="1473" w:type="dxa"/>
          </w:tcPr>
          <w:p w:rsidR="00093B3C" w:rsidRPr="00267F5B" w:rsidRDefault="00093B3C" w:rsidP="00A169BB">
            <w:pPr>
              <w:autoSpaceDE w:val="0"/>
              <w:autoSpaceDN w:val="0"/>
              <w:adjustRightInd w:val="0"/>
              <w:spacing w:line="320" w:lineRule="atLeast"/>
              <w:ind w:left="60" w:right="60"/>
              <w:rPr>
                <w:rFonts w:ascii="Arial" w:hAnsi="Arial" w:cs="Arial"/>
                <w:color w:val="000000"/>
                <w:sz w:val="24"/>
                <w:szCs w:val="24"/>
              </w:rPr>
            </w:pPr>
            <w:r w:rsidRPr="00267F5B">
              <w:rPr>
                <w:rFonts w:ascii="Arial" w:hAnsi="Arial" w:cs="Arial"/>
                <w:color w:val="000000"/>
                <w:sz w:val="24"/>
                <w:szCs w:val="24"/>
              </w:rPr>
              <w:t>% of Total</w:t>
            </w:r>
          </w:p>
        </w:tc>
        <w:tc>
          <w:tcPr>
            <w:tcW w:w="1378" w:type="dxa"/>
          </w:tcPr>
          <w:p w:rsidR="00093B3C" w:rsidRPr="00267F5B" w:rsidRDefault="00093B3C" w:rsidP="00A169BB">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84.0%</w:t>
            </w:r>
          </w:p>
        </w:tc>
        <w:tc>
          <w:tcPr>
            <w:cnfStyle w:val="000010000000"/>
            <w:tcW w:w="1367" w:type="dxa"/>
          </w:tcPr>
          <w:p w:rsidR="00093B3C" w:rsidRPr="00267F5B" w:rsidRDefault="00093B3C" w:rsidP="00A169BB">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8.0%</w:t>
            </w:r>
          </w:p>
        </w:tc>
        <w:tc>
          <w:tcPr>
            <w:tcW w:w="1386" w:type="dxa"/>
          </w:tcPr>
          <w:p w:rsidR="00093B3C" w:rsidRPr="00267F5B" w:rsidRDefault="00093B3C" w:rsidP="00A169BB">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92.0%</w:t>
            </w:r>
          </w:p>
        </w:tc>
      </w:tr>
      <w:tr w:rsidR="00093B3C" w:rsidRPr="00E57386" w:rsidTr="00A169BB">
        <w:trPr>
          <w:trHeight w:val="181"/>
        </w:trPr>
        <w:tc>
          <w:tcPr>
            <w:cnfStyle w:val="000010000000"/>
            <w:tcW w:w="1642" w:type="dxa"/>
            <w:vMerge/>
          </w:tcPr>
          <w:p w:rsidR="00093B3C" w:rsidRPr="00267F5B" w:rsidRDefault="00093B3C" w:rsidP="00A169BB">
            <w:pPr>
              <w:autoSpaceDE w:val="0"/>
              <w:autoSpaceDN w:val="0"/>
              <w:adjustRightInd w:val="0"/>
              <w:rPr>
                <w:rFonts w:ascii="Arial" w:hAnsi="Arial" w:cs="Arial"/>
                <w:color w:val="000000"/>
                <w:sz w:val="24"/>
                <w:szCs w:val="24"/>
              </w:rPr>
            </w:pPr>
          </w:p>
        </w:tc>
        <w:tc>
          <w:tcPr>
            <w:tcW w:w="1316" w:type="dxa"/>
            <w:vMerge w:val="restart"/>
            <w:shd w:val="clear" w:color="auto" w:fill="DBE5F1" w:themeFill="accent1" w:themeFillTint="33"/>
          </w:tcPr>
          <w:p w:rsidR="00093B3C" w:rsidRPr="00267F5B" w:rsidRDefault="00093B3C" w:rsidP="00A169BB">
            <w:pPr>
              <w:autoSpaceDE w:val="0"/>
              <w:autoSpaceDN w:val="0"/>
              <w:adjustRightInd w:val="0"/>
              <w:spacing w:line="320" w:lineRule="atLeast"/>
              <w:ind w:left="60" w:right="60"/>
              <w:cnfStyle w:val="000000000000"/>
              <w:rPr>
                <w:rFonts w:ascii="Arial" w:hAnsi="Arial" w:cs="Arial"/>
                <w:color w:val="000000"/>
                <w:sz w:val="24"/>
                <w:szCs w:val="24"/>
              </w:rPr>
            </w:pPr>
            <w:r w:rsidRPr="00267F5B">
              <w:rPr>
                <w:rFonts w:ascii="Arial" w:hAnsi="Arial" w:cs="Arial"/>
                <w:color w:val="000000"/>
                <w:sz w:val="24"/>
                <w:szCs w:val="24"/>
              </w:rPr>
              <w:t>Absent</w:t>
            </w:r>
          </w:p>
        </w:tc>
        <w:tc>
          <w:tcPr>
            <w:cnfStyle w:val="000010000000"/>
            <w:tcW w:w="1473" w:type="dxa"/>
          </w:tcPr>
          <w:p w:rsidR="00093B3C" w:rsidRPr="00267F5B" w:rsidRDefault="00093B3C" w:rsidP="00A169BB">
            <w:pPr>
              <w:autoSpaceDE w:val="0"/>
              <w:autoSpaceDN w:val="0"/>
              <w:adjustRightInd w:val="0"/>
              <w:spacing w:line="320" w:lineRule="atLeast"/>
              <w:ind w:left="60" w:right="60"/>
              <w:rPr>
                <w:rFonts w:ascii="Arial" w:hAnsi="Arial" w:cs="Arial"/>
                <w:color w:val="000000"/>
                <w:sz w:val="24"/>
                <w:szCs w:val="24"/>
              </w:rPr>
            </w:pPr>
            <w:r w:rsidRPr="00267F5B">
              <w:rPr>
                <w:rFonts w:ascii="Arial" w:hAnsi="Arial" w:cs="Arial"/>
                <w:color w:val="000000"/>
                <w:sz w:val="24"/>
                <w:szCs w:val="24"/>
              </w:rPr>
              <w:t>Count</w:t>
            </w:r>
          </w:p>
        </w:tc>
        <w:tc>
          <w:tcPr>
            <w:tcW w:w="1378" w:type="dxa"/>
          </w:tcPr>
          <w:p w:rsidR="00093B3C" w:rsidRPr="00267F5B" w:rsidRDefault="00093B3C" w:rsidP="00A169BB">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1</w:t>
            </w:r>
          </w:p>
        </w:tc>
        <w:tc>
          <w:tcPr>
            <w:cnfStyle w:val="000010000000"/>
            <w:tcW w:w="1367" w:type="dxa"/>
          </w:tcPr>
          <w:p w:rsidR="00093B3C" w:rsidRPr="00267F5B" w:rsidRDefault="00093B3C" w:rsidP="00A169BB">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w:t>
            </w:r>
          </w:p>
        </w:tc>
        <w:tc>
          <w:tcPr>
            <w:tcW w:w="1386" w:type="dxa"/>
          </w:tcPr>
          <w:p w:rsidR="00093B3C" w:rsidRPr="00267F5B" w:rsidRDefault="00093B3C" w:rsidP="00A169BB">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2</w:t>
            </w:r>
          </w:p>
        </w:tc>
      </w:tr>
      <w:tr w:rsidR="00093B3C" w:rsidRPr="00E57386" w:rsidTr="00A169BB">
        <w:trPr>
          <w:cnfStyle w:val="000000100000"/>
          <w:trHeight w:val="181"/>
        </w:trPr>
        <w:tc>
          <w:tcPr>
            <w:cnfStyle w:val="000010000000"/>
            <w:tcW w:w="1642" w:type="dxa"/>
            <w:vMerge/>
          </w:tcPr>
          <w:p w:rsidR="00093B3C" w:rsidRPr="00267F5B" w:rsidRDefault="00093B3C" w:rsidP="00A169BB">
            <w:pPr>
              <w:autoSpaceDE w:val="0"/>
              <w:autoSpaceDN w:val="0"/>
              <w:adjustRightInd w:val="0"/>
              <w:rPr>
                <w:rFonts w:ascii="Arial" w:hAnsi="Arial" w:cs="Arial"/>
                <w:color w:val="000000"/>
                <w:sz w:val="24"/>
                <w:szCs w:val="24"/>
              </w:rPr>
            </w:pPr>
          </w:p>
        </w:tc>
        <w:tc>
          <w:tcPr>
            <w:tcW w:w="1316" w:type="dxa"/>
            <w:vMerge/>
            <w:shd w:val="clear" w:color="auto" w:fill="DBE5F1" w:themeFill="accent1" w:themeFillTint="33"/>
          </w:tcPr>
          <w:p w:rsidR="00093B3C" w:rsidRPr="00267F5B" w:rsidRDefault="00093B3C" w:rsidP="00A169BB">
            <w:pPr>
              <w:autoSpaceDE w:val="0"/>
              <w:autoSpaceDN w:val="0"/>
              <w:adjustRightInd w:val="0"/>
              <w:cnfStyle w:val="000000100000"/>
              <w:rPr>
                <w:rFonts w:ascii="Arial" w:hAnsi="Arial" w:cs="Arial"/>
                <w:color w:val="000000"/>
                <w:sz w:val="24"/>
                <w:szCs w:val="24"/>
              </w:rPr>
            </w:pPr>
          </w:p>
        </w:tc>
        <w:tc>
          <w:tcPr>
            <w:cnfStyle w:val="000010000000"/>
            <w:tcW w:w="1473" w:type="dxa"/>
          </w:tcPr>
          <w:p w:rsidR="00093B3C" w:rsidRPr="00267F5B" w:rsidRDefault="00093B3C" w:rsidP="00A169BB">
            <w:pPr>
              <w:autoSpaceDE w:val="0"/>
              <w:autoSpaceDN w:val="0"/>
              <w:adjustRightInd w:val="0"/>
              <w:spacing w:line="320" w:lineRule="atLeast"/>
              <w:ind w:left="60" w:right="60"/>
              <w:rPr>
                <w:rFonts w:ascii="Arial" w:hAnsi="Arial" w:cs="Arial"/>
                <w:color w:val="000000"/>
                <w:sz w:val="24"/>
                <w:szCs w:val="24"/>
              </w:rPr>
            </w:pPr>
            <w:r w:rsidRPr="00267F5B">
              <w:rPr>
                <w:rFonts w:ascii="Arial" w:hAnsi="Arial" w:cs="Arial"/>
                <w:color w:val="000000"/>
                <w:sz w:val="24"/>
                <w:szCs w:val="24"/>
              </w:rPr>
              <w:t>% of Total</w:t>
            </w:r>
          </w:p>
        </w:tc>
        <w:tc>
          <w:tcPr>
            <w:tcW w:w="1378" w:type="dxa"/>
          </w:tcPr>
          <w:p w:rsidR="00093B3C" w:rsidRPr="00267F5B" w:rsidRDefault="00093B3C" w:rsidP="00A169BB">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4.0%</w:t>
            </w:r>
          </w:p>
        </w:tc>
        <w:tc>
          <w:tcPr>
            <w:cnfStyle w:val="000010000000"/>
            <w:tcW w:w="1367" w:type="dxa"/>
          </w:tcPr>
          <w:p w:rsidR="00093B3C" w:rsidRPr="00267F5B" w:rsidRDefault="00093B3C" w:rsidP="00A169BB">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4.0%</w:t>
            </w:r>
          </w:p>
        </w:tc>
        <w:tc>
          <w:tcPr>
            <w:tcW w:w="1386" w:type="dxa"/>
          </w:tcPr>
          <w:p w:rsidR="00093B3C" w:rsidRPr="00267F5B" w:rsidRDefault="00093B3C" w:rsidP="00A169BB">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8.0%</w:t>
            </w:r>
          </w:p>
        </w:tc>
      </w:tr>
    </w:tbl>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tbl>
      <w:tblPr>
        <w:tblStyle w:val="LightList-Accent5"/>
        <w:tblpPr w:leftFromText="180" w:rightFromText="180" w:vertAnchor="text" w:horzAnchor="margin" w:tblpY="-427"/>
        <w:tblW w:w="8550" w:type="dxa"/>
        <w:tblLook w:val="0000"/>
      </w:tblPr>
      <w:tblGrid>
        <w:gridCol w:w="1810"/>
        <w:gridCol w:w="1404"/>
        <w:gridCol w:w="1729"/>
        <w:gridCol w:w="1297"/>
        <w:gridCol w:w="1066"/>
        <w:gridCol w:w="1244"/>
      </w:tblGrid>
      <w:tr w:rsidR="00093B3C" w:rsidRPr="00E57386" w:rsidTr="00093B3C">
        <w:trPr>
          <w:cnfStyle w:val="000000100000"/>
          <w:trHeight w:val="859"/>
        </w:trPr>
        <w:tc>
          <w:tcPr>
            <w:cnfStyle w:val="000010000000"/>
            <w:tcW w:w="0" w:type="auto"/>
            <w:gridSpan w:val="6"/>
            <w:shd w:val="clear" w:color="auto" w:fill="DBE5F1" w:themeFill="accent1" w:themeFillTint="33"/>
          </w:tcPr>
          <w:p w:rsidR="00093B3C" w:rsidRPr="00E57386" w:rsidRDefault="00093B3C" w:rsidP="00093B3C">
            <w:pPr>
              <w:autoSpaceDE w:val="0"/>
              <w:autoSpaceDN w:val="0"/>
              <w:adjustRightInd w:val="0"/>
              <w:spacing w:line="320" w:lineRule="atLeast"/>
              <w:ind w:left="60" w:right="60"/>
              <w:jc w:val="center"/>
              <w:rPr>
                <w:rFonts w:ascii="Arial" w:hAnsi="Arial" w:cs="Arial"/>
                <w:b/>
                <w:bCs/>
                <w:color w:val="000000"/>
                <w:sz w:val="32"/>
                <w:szCs w:val="32"/>
              </w:rPr>
            </w:pPr>
            <w:r w:rsidRPr="00E57386">
              <w:rPr>
                <w:rFonts w:ascii="Arial" w:hAnsi="Arial" w:cs="Arial"/>
                <w:b/>
                <w:bCs/>
                <w:color w:val="000000"/>
                <w:sz w:val="32"/>
                <w:szCs w:val="32"/>
              </w:rPr>
              <w:lastRenderedPageBreak/>
              <w:t>Table 4: chest pain among thyrotoxic patients.</w:t>
            </w:r>
          </w:p>
          <w:p w:rsidR="00093B3C" w:rsidRPr="00E57386" w:rsidRDefault="00093B3C" w:rsidP="00093B3C">
            <w:pPr>
              <w:autoSpaceDE w:val="0"/>
              <w:autoSpaceDN w:val="0"/>
              <w:adjustRightInd w:val="0"/>
              <w:spacing w:line="320" w:lineRule="atLeast"/>
              <w:ind w:left="60" w:right="60"/>
              <w:jc w:val="center"/>
              <w:rPr>
                <w:rFonts w:ascii="Arial" w:hAnsi="Arial" w:cs="Arial"/>
                <w:color w:val="000000"/>
                <w:sz w:val="32"/>
                <w:szCs w:val="32"/>
              </w:rPr>
            </w:pPr>
          </w:p>
        </w:tc>
      </w:tr>
      <w:tr w:rsidR="00093B3C" w:rsidRPr="00E57386" w:rsidTr="00093B3C">
        <w:trPr>
          <w:trHeight w:val="430"/>
        </w:trPr>
        <w:tc>
          <w:tcPr>
            <w:cnfStyle w:val="000010000000"/>
            <w:tcW w:w="0" w:type="auto"/>
            <w:gridSpan w:val="3"/>
            <w:vMerge w:val="restart"/>
          </w:tcPr>
          <w:p w:rsidR="00093B3C" w:rsidRPr="00E57386" w:rsidRDefault="00093B3C" w:rsidP="00093B3C">
            <w:pPr>
              <w:autoSpaceDE w:val="0"/>
              <w:autoSpaceDN w:val="0"/>
              <w:adjustRightInd w:val="0"/>
              <w:rPr>
                <w:rFonts w:ascii="Times New Roman" w:hAnsi="Times New Roman" w:cs="Times New Roman"/>
                <w:sz w:val="32"/>
                <w:szCs w:val="32"/>
              </w:rPr>
            </w:pPr>
          </w:p>
        </w:tc>
        <w:tc>
          <w:tcPr>
            <w:tcW w:w="0" w:type="auto"/>
            <w:gridSpan w:val="2"/>
          </w:tcPr>
          <w:p w:rsidR="00093B3C" w:rsidRPr="00E57386" w:rsidRDefault="00093B3C" w:rsidP="00093B3C">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0" w:type="auto"/>
            <w:vMerge w:val="restart"/>
          </w:tcPr>
          <w:p w:rsidR="00093B3C" w:rsidRPr="00E57386" w:rsidRDefault="00093B3C" w:rsidP="00093B3C">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093B3C" w:rsidRPr="00E57386" w:rsidTr="00093B3C">
        <w:trPr>
          <w:cnfStyle w:val="000000100000"/>
          <w:trHeight w:val="198"/>
        </w:trPr>
        <w:tc>
          <w:tcPr>
            <w:cnfStyle w:val="000010000000"/>
            <w:tcW w:w="0" w:type="auto"/>
            <w:gridSpan w:val="3"/>
            <w:vMerge/>
          </w:tcPr>
          <w:p w:rsidR="00093B3C" w:rsidRPr="00E57386" w:rsidRDefault="00093B3C" w:rsidP="00093B3C">
            <w:pPr>
              <w:autoSpaceDE w:val="0"/>
              <w:autoSpaceDN w:val="0"/>
              <w:adjustRightInd w:val="0"/>
              <w:rPr>
                <w:rFonts w:ascii="Arial" w:hAnsi="Arial" w:cs="Arial"/>
                <w:color w:val="000000"/>
                <w:sz w:val="32"/>
                <w:szCs w:val="32"/>
              </w:rPr>
            </w:pPr>
          </w:p>
        </w:tc>
        <w:tc>
          <w:tcPr>
            <w:tcW w:w="0" w:type="auto"/>
          </w:tcPr>
          <w:p w:rsidR="00093B3C" w:rsidRPr="00E57386" w:rsidRDefault="00093B3C" w:rsidP="00093B3C">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0" w:type="auto"/>
          </w:tcPr>
          <w:p w:rsidR="00093B3C" w:rsidRPr="00E57386" w:rsidRDefault="00093B3C" w:rsidP="00093B3C">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0" w:type="auto"/>
            <w:vMerge/>
          </w:tcPr>
          <w:p w:rsidR="00093B3C" w:rsidRPr="00E57386" w:rsidRDefault="00093B3C" w:rsidP="00093B3C">
            <w:pPr>
              <w:autoSpaceDE w:val="0"/>
              <w:autoSpaceDN w:val="0"/>
              <w:adjustRightInd w:val="0"/>
              <w:cnfStyle w:val="000000100000"/>
              <w:rPr>
                <w:rFonts w:ascii="Arial" w:hAnsi="Arial" w:cs="Arial"/>
                <w:color w:val="000000"/>
                <w:sz w:val="32"/>
                <w:szCs w:val="32"/>
              </w:rPr>
            </w:pPr>
          </w:p>
        </w:tc>
      </w:tr>
      <w:tr w:rsidR="00093B3C" w:rsidRPr="00E57386" w:rsidTr="00093B3C">
        <w:trPr>
          <w:trHeight w:val="430"/>
        </w:trPr>
        <w:tc>
          <w:tcPr>
            <w:cnfStyle w:val="000010000000"/>
            <w:tcW w:w="0" w:type="auto"/>
            <w:vMerge w:val="restart"/>
          </w:tcPr>
          <w:p w:rsidR="00093B3C" w:rsidRPr="00E57386" w:rsidRDefault="00093B3C" w:rsidP="00093B3C">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Chest pain</w:t>
            </w:r>
          </w:p>
        </w:tc>
        <w:tc>
          <w:tcPr>
            <w:tcW w:w="0" w:type="auto"/>
            <w:vMerge w:val="restart"/>
            <w:shd w:val="clear" w:color="auto" w:fill="DBE5F1" w:themeFill="accent1" w:themeFillTint="33"/>
          </w:tcPr>
          <w:p w:rsidR="00093B3C" w:rsidRPr="00E57386" w:rsidRDefault="00093B3C" w:rsidP="00093B3C">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present</w:t>
            </w:r>
          </w:p>
        </w:tc>
        <w:tc>
          <w:tcPr>
            <w:cnfStyle w:val="000010000000"/>
            <w:tcW w:w="0" w:type="auto"/>
          </w:tcPr>
          <w:p w:rsidR="00093B3C" w:rsidRPr="00E57386" w:rsidRDefault="00093B3C" w:rsidP="00093B3C">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093B3C">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3</w:t>
            </w:r>
          </w:p>
        </w:tc>
        <w:tc>
          <w:tcPr>
            <w:cnfStyle w:val="000010000000"/>
            <w:tcW w:w="0" w:type="auto"/>
          </w:tcPr>
          <w:p w:rsidR="00093B3C" w:rsidRPr="00E57386" w:rsidRDefault="00093B3C" w:rsidP="00093B3C">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w:t>
            </w:r>
          </w:p>
        </w:tc>
        <w:tc>
          <w:tcPr>
            <w:tcW w:w="0" w:type="auto"/>
          </w:tcPr>
          <w:p w:rsidR="00093B3C" w:rsidRPr="00E57386" w:rsidRDefault="00093B3C" w:rsidP="00093B3C">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4</w:t>
            </w:r>
          </w:p>
        </w:tc>
      </w:tr>
      <w:tr w:rsidR="00093B3C" w:rsidRPr="00E57386" w:rsidTr="00093B3C">
        <w:trPr>
          <w:cnfStyle w:val="000000100000"/>
          <w:trHeight w:val="198"/>
        </w:trPr>
        <w:tc>
          <w:tcPr>
            <w:cnfStyle w:val="000010000000"/>
            <w:tcW w:w="0" w:type="auto"/>
            <w:vMerge/>
          </w:tcPr>
          <w:p w:rsidR="00093B3C" w:rsidRPr="00E57386" w:rsidRDefault="00093B3C" w:rsidP="00093B3C">
            <w:pPr>
              <w:autoSpaceDE w:val="0"/>
              <w:autoSpaceDN w:val="0"/>
              <w:adjustRightInd w:val="0"/>
              <w:rPr>
                <w:rFonts w:ascii="Arial" w:hAnsi="Arial" w:cs="Arial"/>
                <w:color w:val="000000"/>
                <w:sz w:val="32"/>
                <w:szCs w:val="32"/>
              </w:rPr>
            </w:pPr>
          </w:p>
        </w:tc>
        <w:tc>
          <w:tcPr>
            <w:tcW w:w="0" w:type="auto"/>
            <w:vMerge/>
            <w:shd w:val="clear" w:color="auto" w:fill="DBE5F1" w:themeFill="accent1" w:themeFillTint="33"/>
          </w:tcPr>
          <w:p w:rsidR="00093B3C" w:rsidRPr="00E57386" w:rsidRDefault="00093B3C" w:rsidP="00093B3C">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093B3C">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093B3C">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12.0%</w:t>
            </w:r>
          </w:p>
        </w:tc>
        <w:tc>
          <w:tcPr>
            <w:cnfStyle w:val="000010000000"/>
            <w:tcW w:w="0" w:type="auto"/>
          </w:tcPr>
          <w:p w:rsidR="00093B3C" w:rsidRPr="00E57386" w:rsidRDefault="00093B3C" w:rsidP="00093B3C">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4.0%</w:t>
            </w:r>
          </w:p>
        </w:tc>
        <w:tc>
          <w:tcPr>
            <w:tcW w:w="0" w:type="auto"/>
          </w:tcPr>
          <w:p w:rsidR="00093B3C" w:rsidRPr="00E57386" w:rsidRDefault="00093B3C" w:rsidP="00093B3C">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16.0%</w:t>
            </w:r>
          </w:p>
        </w:tc>
      </w:tr>
      <w:tr w:rsidR="00093B3C" w:rsidRPr="00E57386" w:rsidTr="00093B3C">
        <w:trPr>
          <w:trHeight w:val="198"/>
        </w:trPr>
        <w:tc>
          <w:tcPr>
            <w:cnfStyle w:val="000010000000"/>
            <w:tcW w:w="0" w:type="auto"/>
            <w:vMerge/>
          </w:tcPr>
          <w:p w:rsidR="00093B3C" w:rsidRPr="00E57386" w:rsidRDefault="00093B3C" w:rsidP="00093B3C">
            <w:pPr>
              <w:autoSpaceDE w:val="0"/>
              <w:autoSpaceDN w:val="0"/>
              <w:adjustRightInd w:val="0"/>
              <w:rPr>
                <w:rFonts w:ascii="Arial" w:hAnsi="Arial" w:cs="Arial"/>
                <w:color w:val="000000"/>
                <w:sz w:val="32"/>
                <w:szCs w:val="32"/>
              </w:rPr>
            </w:pPr>
          </w:p>
        </w:tc>
        <w:tc>
          <w:tcPr>
            <w:tcW w:w="0" w:type="auto"/>
            <w:vMerge w:val="restart"/>
            <w:shd w:val="clear" w:color="auto" w:fill="DBE5F1" w:themeFill="accent1" w:themeFillTint="33"/>
          </w:tcPr>
          <w:p w:rsidR="00093B3C" w:rsidRPr="00E57386" w:rsidRDefault="00093B3C" w:rsidP="00093B3C">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absent</w:t>
            </w:r>
          </w:p>
        </w:tc>
        <w:tc>
          <w:tcPr>
            <w:cnfStyle w:val="000010000000"/>
            <w:tcW w:w="0" w:type="auto"/>
          </w:tcPr>
          <w:p w:rsidR="00093B3C" w:rsidRPr="00E57386" w:rsidRDefault="00093B3C" w:rsidP="00093B3C">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093B3C">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19</w:t>
            </w:r>
          </w:p>
        </w:tc>
        <w:tc>
          <w:tcPr>
            <w:cnfStyle w:val="000010000000"/>
            <w:tcW w:w="0" w:type="auto"/>
          </w:tcPr>
          <w:p w:rsidR="00093B3C" w:rsidRPr="00E57386" w:rsidRDefault="00093B3C" w:rsidP="00093B3C">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2</w:t>
            </w:r>
          </w:p>
        </w:tc>
        <w:tc>
          <w:tcPr>
            <w:tcW w:w="0" w:type="auto"/>
          </w:tcPr>
          <w:p w:rsidR="00093B3C" w:rsidRPr="00E57386" w:rsidRDefault="00093B3C" w:rsidP="00093B3C">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21</w:t>
            </w:r>
          </w:p>
        </w:tc>
      </w:tr>
      <w:tr w:rsidR="00093B3C" w:rsidRPr="00E57386" w:rsidTr="00093B3C">
        <w:trPr>
          <w:cnfStyle w:val="000000100000"/>
          <w:trHeight w:val="198"/>
        </w:trPr>
        <w:tc>
          <w:tcPr>
            <w:cnfStyle w:val="000010000000"/>
            <w:tcW w:w="0" w:type="auto"/>
            <w:vMerge/>
          </w:tcPr>
          <w:p w:rsidR="00093B3C" w:rsidRPr="00E57386" w:rsidRDefault="00093B3C" w:rsidP="00093B3C">
            <w:pPr>
              <w:autoSpaceDE w:val="0"/>
              <w:autoSpaceDN w:val="0"/>
              <w:adjustRightInd w:val="0"/>
              <w:rPr>
                <w:rFonts w:ascii="Arial" w:hAnsi="Arial" w:cs="Arial"/>
                <w:color w:val="000000"/>
                <w:sz w:val="32"/>
                <w:szCs w:val="32"/>
              </w:rPr>
            </w:pPr>
          </w:p>
        </w:tc>
        <w:tc>
          <w:tcPr>
            <w:tcW w:w="0" w:type="auto"/>
            <w:vMerge/>
            <w:shd w:val="clear" w:color="auto" w:fill="DBE5F1" w:themeFill="accent1" w:themeFillTint="33"/>
          </w:tcPr>
          <w:p w:rsidR="00093B3C" w:rsidRPr="00E57386" w:rsidRDefault="00093B3C" w:rsidP="00093B3C">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093B3C">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093B3C">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76.0%</w:t>
            </w:r>
          </w:p>
        </w:tc>
        <w:tc>
          <w:tcPr>
            <w:cnfStyle w:val="000010000000"/>
            <w:tcW w:w="0" w:type="auto"/>
          </w:tcPr>
          <w:p w:rsidR="00093B3C" w:rsidRPr="00E57386" w:rsidRDefault="00093B3C" w:rsidP="00093B3C">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8.0%</w:t>
            </w:r>
          </w:p>
        </w:tc>
        <w:tc>
          <w:tcPr>
            <w:tcW w:w="0" w:type="auto"/>
          </w:tcPr>
          <w:p w:rsidR="00093B3C" w:rsidRPr="00E57386" w:rsidRDefault="00093B3C" w:rsidP="00093B3C">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84.0%</w:t>
            </w:r>
          </w:p>
        </w:tc>
      </w:tr>
    </w:tbl>
    <w:p w:rsidR="00267F5B" w:rsidRDefault="00267F5B" w:rsidP="00267F5B">
      <w:pPr>
        <w:autoSpaceDE w:val="0"/>
        <w:autoSpaceDN w:val="0"/>
        <w:adjustRightInd w:val="0"/>
        <w:spacing w:after="0" w:line="400" w:lineRule="atLeast"/>
        <w:rPr>
          <w:rFonts w:ascii="Times New Roman" w:hAnsi="Times New Roman" w:cs="Times New Roman"/>
          <w:sz w:val="24"/>
          <w:szCs w:val="24"/>
        </w:rPr>
      </w:pPr>
    </w:p>
    <w:p w:rsidR="00267F5B" w:rsidRDefault="00267F5B"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267F5B" w:rsidRDefault="00267F5B" w:rsidP="00267F5B">
      <w:pPr>
        <w:autoSpaceDE w:val="0"/>
        <w:autoSpaceDN w:val="0"/>
        <w:adjustRightInd w:val="0"/>
        <w:spacing w:after="0" w:line="400" w:lineRule="atLeast"/>
        <w:rPr>
          <w:rFonts w:ascii="Times New Roman" w:hAnsi="Times New Roman" w:cs="Times New Roman"/>
          <w:sz w:val="24"/>
          <w:szCs w:val="24"/>
        </w:rPr>
      </w:pPr>
    </w:p>
    <w:tbl>
      <w:tblPr>
        <w:tblStyle w:val="LightList-Accent5"/>
        <w:tblW w:w="8804" w:type="dxa"/>
        <w:tblLook w:val="0000"/>
      </w:tblPr>
      <w:tblGrid>
        <w:gridCol w:w="2329"/>
        <w:gridCol w:w="1404"/>
        <w:gridCol w:w="1464"/>
        <w:gridCol w:w="1297"/>
        <w:gridCol w:w="1066"/>
        <w:gridCol w:w="1244"/>
      </w:tblGrid>
      <w:tr w:rsidR="00093B3C" w:rsidRPr="00E57386" w:rsidTr="00093B3C">
        <w:trPr>
          <w:cnfStyle w:val="000000100000"/>
          <w:trHeight w:val="448"/>
        </w:trPr>
        <w:tc>
          <w:tcPr>
            <w:cnfStyle w:val="000010000000"/>
            <w:tcW w:w="0" w:type="auto"/>
            <w:gridSpan w:val="6"/>
            <w:shd w:val="clear" w:color="auto" w:fill="DBE5F1" w:themeFill="accent1" w:themeFillTint="33"/>
          </w:tcPr>
          <w:p w:rsidR="00093B3C" w:rsidRPr="00E57386" w:rsidRDefault="00093B3C" w:rsidP="00A169BB">
            <w:pPr>
              <w:autoSpaceDE w:val="0"/>
              <w:autoSpaceDN w:val="0"/>
              <w:adjustRightInd w:val="0"/>
              <w:spacing w:line="320" w:lineRule="atLeast"/>
              <w:ind w:left="60" w:right="60"/>
              <w:jc w:val="center"/>
              <w:rPr>
                <w:rFonts w:ascii="Arial" w:hAnsi="Arial" w:cs="Arial"/>
                <w:b/>
                <w:bCs/>
                <w:color w:val="000000"/>
                <w:sz w:val="32"/>
                <w:szCs w:val="32"/>
              </w:rPr>
            </w:pPr>
            <w:r w:rsidRPr="00E57386">
              <w:rPr>
                <w:rFonts w:ascii="Arial" w:hAnsi="Arial" w:cs="Arial"/>
                <w:b/>
                <w:bCs/>
                <w:color w:val="000000"/>
                <w:sz w:val="32"/>
                <w:szCs w:val="32"/>
              </w:rPr>
              <w:t>Table 5: Exertional dyspnea among thyrotoxic patients.</w:t>
            </w:r>
          </w:p>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p>
        </w:tc>
      </w:tr>
      <w:tr w:rsidR="00093B3C" w:rsidRPr="00E57386" w:rsidTr="00093B3C">
        <w:trPr>
          <w:trHeight w:val="448"/>
        </w:trPr>
        <w:tc>
          <w:tcPr>
            <w:cnfStyle w:val="000010000000"/>
            <w:tcW w:w="0" w:type="auto"/>
            <w:gridSpan w:val="3"/>
            <w:vMerge w:val="restart"/>
          </w:tcPr>
          <w:p w:rsidR="00093B3C" w:rsidRPr="00E57386" w:rsidRDefault="00093B3C" w:rsidP="00A169BB">
            <w:pPr>
              <w:autoSpaceDE w:val="0"/>
              <w:autoSpaceDN w:val="0"/>
              <w:adjustRightInd w:val="0"/>
              <w:rPr>
                <w:rFonts w:ascii="Times New Roman" w:hAnsi="Times New Roman" w:cs="Times New Roman"/>
                <w:sz w:val="32"/>
                <w:szCs w:val="32"/>
              </w:rPr>
            </w:pPr>
          </w:p>
        </w:tc>
        <w:tc>
          <w:tcPr>
            <w:tcW w:w="0" w:type="auto"/>
            <w:gridSpan w:val="2"/>
          </w:tcPr>
          <w:p w:rsidR="00093B3C" w:rsidRPr="00E57386" w:rsidRDefault="00093B3C" w:rsidP="00A169BB">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0" w:type="auto"/>
            <w:vMerge w:val="restart"/>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093B3C" w:rsidRPr="00E57386" w:rsidTr="00093B3C">
        <w:trPr>
          <w:cnfStyle w:val="000000100000"/>
          <w:trHeight w:val="204"/>
        </w:trPr>
        <w:tc>
          <w:tcPr>
            <w:cnfStyle w:val="000010000000"/>
            <w:tcW w:w="0" w:type="auto"/>
            <w:gridSpan w:val="3"/>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tcPr>
          <w:p w:rsidR="00093B3C" w:rsidRPr="00E57386" w:rsidRDefault="00093B3C" w:rsidP="00A169BB">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0" w:type="auto"/>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0" w:type="auto"/>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r>
      <w:tr w:rsidR="00093B3C" w:rsidRPr="00E57386" w:rsidTr="00093B3C">
        <w:trPr>
          <w:trHeight w:val="448"/>
        </w:trPr>
        <w:tc>
          <w:tcPr>
            <w:cnfStyle w:val="000010000000"/>
            <w:tcW w:w="0" w:type="auto"/>
            <w:vMerge w:val="restart"/>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exertional dyspnea</w:t>
            </w:r>
          </w:p>
        </w:tc>
        <w:tc>
          <w:tcPr>
            <w:tcW w:w="0" w:type="auto"/>
            <w:vMerge w:val="restart"/>
            <w:shd w:val="clear" w:color="auto" w:fill="DBE5F1" w:themeFill="accent1" w:themeFillTint="33"/>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present</w:t>
            </w: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6</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7</w:t>
            </w:r>
          </w:p>
        </w:tc>
      </w:tr>
      <w:tr w:rsidR="00093B3C" w:rsidRPr="00E57386" w:rsidTr="00093B3C">
        <w:trPr>
          <w:cnfStyle w:val="000000100000"/>
          <w:trHeight w:val="204"/>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shd w:val="clear" w:color="auto" w:fill="DBE5F1" w:themeFill="accent1" w:themeFillTint="33"/>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24.0%</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4.0%</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28.0%</w:t>
            </w:r>
          </w:p>
        </w:tc>
      </w:tr>
      <w:tr w:rsidR="00093B3C" w:rsidRPr="00E57386" w:rsidTr="00093B3C">
        <w:trPr>
          <w:trHeight w:val="204"/>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val="restart"/>
            <w:shd w:val="clear" w:color="auto" w:fill="DBE5F1" w:themeFill="accent1" w:themeFillTint="33"/>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absent</w:t>
            </w: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16</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2</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18</w:t>
            </w:r>
          </w:p>
        </w:tc>
      </w:tr>
      <w:tr w:rsidR="00093B3C" w:rsidRPr="00E57386" w:rsidTr="00093B3C">
        <w:trPr>
          <w:cnfStyle w:val="000000100000"/>
          <w:trHeight w:val="204"/>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shd w:val="clear" w:color="auto" w:fill="DBE5F1" w:themeFill="accent1" w:themeFillTint="33"/>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64.0%</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8.0%</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72.0%</w:t>
            </w:r>
          </w:p>
        </w:tc>
      </w:tr>
    </w:tbl>
    <w:p w:rsidR="00267F5B" w:rsidRDefault="00267F5B"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p w:rsidR="00093B3C" w:rsidRDefault="00093B3C" w:rsidP="00267F5B">
      <w:pPr>
        <w:autoSpaceDE w:val="0"/>
        <w:autoSpaceDN w:val="0"/>
        <w:adjustRightInd w:val="0"/>
        <w:spacing w:after="0" w:line="400" w:lineRule="atLeast"/>
        <w:rPr>
          <w:rFonts w:ascii="Times New Roman" w:hAnsi="Times New Roman" w:cs="Times New Roman"/>
          <w:sz w:val="24"/>
          <w:szCs w:val="24"/>
        </w:rPr>
      </w:pPr>
    </w:p>
    <w:tbl>
      <w:tblPr>
        <w:tblStyle w:val="LightList-Accent5"/>
        <w:tblW w:w="8894" w:type="dxa"/>
        <w:tblLook w:val="0000"/>
      </w:tblPr>
      <w:tblGrid>
        <w:gridCol w:w="2044"/>
        <w:gridCol w:w="1404"/>
        <w:gridCol w:w="1661"/>
        <w:gridCol w:w="1297"/>
        <w:gridCol w:w="1244"/>
        <w:gridCol w:w="1244"/>
      </w:tblGrid>
      <w:tr w:rsidR="00093B3C" w:rsidRPr="00E57386" w:rsidTr="00093B3C">
        <w:trPr>
          <w:cnfStyle w:val="000000100000"/>
          <w:trHeight w:val="408"/>
        </w:trPr>
        <w:tc>
          <w:tcPr>
            <w:cnfStyle w:val="000010000000"/>
            <w:tcW w:w="0" w:type="auto"/>
            <w:gridSpan w:val="6"/>
            <w:shd w:val="clear" w:color="auto" w:fill="DBE5F1" w:themeFill="accent1" w:themeFillTint="33"/>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b/>
                <w:bCs/>
                <w:color w:val="000000"/>
                <w:sz w:val="32"/>
                <w:szCs w:val="32"/>
              </w:rPr>
              <w:lastRenderedPageBreak/>
              <w:t>Table 6: Pedal edema among thyrotoxic patients.</w:t>
            </w:r>
          </w:p>
        </w:tc>
      </w:tr>
      <w:tr w:rsidR="00093B3C" w:rsidRPr="00E57386" w:rsidTr="00093B3C">
        <w:trPr>
          <w:trHeight w:val="408"/>
        </w:trPr>
        <w:tc>
          <w:tcPr>
            <w:cnfStyle w:val="000010000000"/>
            <w:tcW w:w="0" w:type="auto"/>
            <w:gridSpan w:val="3"/>
            <w:vMerge w:val="restart"/>
          </w:tcPr>
          <w:p w:rsidR="00093B3C" w:rsidRPr="00E57386" w:rsidRDefault="00093B3C" w:rsidP="00A169BB">
            <w:pPr>
              <w:autoSpaceDE w:val="0"/>
              <w:autoSpaceDN w:val="0"/>
              <w:adjustRightInd w:val="0"/>
              <w:rPr>
                <w:rFonts w:ascii="Times New Roman" w:hAnsi="Times New Roman" w:cs="Times New Roman"/>
                <w:sz w:val="32"/>
                <w:szCs w:val="32"/>
              </w:rPr>
            </w:pPr>
          </w:p>
        </w:tc>
        <w:tc>
          <w:tcPr>
            <w:tcW w:w="0" w:type="auto"/>
            <w:gridSpan w:val="2"/>
          </w:tcPr>
          <w:p w:rsidR="00093B3C" w:rsidRPr="00E57386" w:rsidRDefault="00093B3C" w:rsidP="00A169BB">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0" w:type="auto"/>
            <w:vMerge w:val="restart"/>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093B3C" w:rsidRPr="00E57386" w:rsidTr="00093B3C">
        <w:trPr>
          <w:cnfStyle w:val="000000100000"/>
          <w:trHeight w:val="187"/>
        </w:trPr>
        <w:tc>
          <w:tcPr>
            <w:cnfStyle w:val="000010000000"/>
            <w:tcW w:w="0" w:type="auto"/>
            <w:gridSpan w:val="3"/>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tcPr>
          <w:p w:rsidR="00093B3C" w:rsidRPr="00E57386" w:rsidRDefault="00093B3C" w:rsidP="00A169BB">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0" w:type="auto"/>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0" w:type="auto"/>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r>
      <w:tr w:rsidR="00093B3C" w:rsidRPr="00E57386" w:rsidTr="00093B3C">
        <w:trPr>
          <w:trHeight w:val="408"/>
        </w:trPr>
        <w:tc>
          <w:tcPr>
            <w:cnfStyle w:val="000010000000"/>
            <w:tcW w:w="0" w:type="auto"/>
            <w:vMerge w:val="restart"/>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Pedal edema</w:t>
            </w:r>
          </w:p>
        </w:tc>
        <w:tc>
          <w:tcPr>
            <w:tcW w:w="0" w:type="auto"/>
            <w:vMerge w:val="restart"/>
            <w:shd w:val="clear" w:color="auto" w:fill="DBE5F1" w:themeFill="accent1" w:themeFillTint="33"/>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present</w:t>
            </w: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w:t>
            </w:r>
          </w:p>
        </w:tc>
      </w:tr>
      <w:tr w:rsidR="00093B3C" w:rsidRPr="00E57386" w:rsidTr="00093B3C">
        <w:trPr>
          <w:cnfStyle w:val="000000100000"/>
          <w:trHeight w:val="187"/>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shd w:val="clear" w:color="auto" w:fill="DBE5F1" w:themeFill="accent1" w:themeFillTint="33"/>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4.0%</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4.0%</w:t>
            </w:r>
          </w:p>
        </w:tc>
      </w:tr>
      <w:tr w:rsidR="00093B3C" w:rsidRPr="00E57386" w:rsidTr="00093B3C">
        <w:trPr>
          <w:trHeight w:val="187"/>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val="restart"/>
            <w:shd w:val="clear" w:color="auto" w:fill="DBE5F1" w:themeFill="accent1" w:themeFillTint="33"/>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absent</w:t>
            </w: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21</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3</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24</w:t>
            </w:r>
          </w:p>
        </w:tc>
      </w:tr>
      <w:tr w:rsidR="00093B3C" w:rsidRPr="00E57386" w:rsidTr="00093B3C">
        <w:trPr>
          <w:cnfStyle w:val="000000100000"/>
          <w:trHeight w:val="187"/>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shd w:val="clear" w:color="auto" w:fill="DBE5F1" w:themeFill="accent1" w:themeFillTint="33"/>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84.0%</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12.0%</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96.0%</w:t>
            </w:r>
          </w:p>
        </w:tc>
      </w:tr>
    </w:tbl>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Pr="00181A21" w:rsidRDefault="00267F5B" w:rsidP="00267F5B">
      <w:pPr>
        <w:autoSpaceDE w:val="0"/>
        <w:autoSpaceDN w:val="0"/>
        <w:adjustRightInd w:val="0"/>
        <w:spacing w:after="0" w:line="240" w:lineRule="auto"/>
        <w:rPr>
          <w:rFonts w:ascii="Times New Roman" w:hAnsi="Times New Roman" w:cs="Times New Roman"/>
          <w:sz w:val="24"/>
          <w:szCs w:val="24"/>
        </w:rPr>
      </w:pPr>
    </w:p>
    <w:p w:rsidR="00267F5B" w:rsidRPr="00E57386"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Default="00267F5B" w:rsidP="00267F5B">
      <w:pPr>
        <w:autoSpaceDE w:val="0"/>
        <w:autoSpaceDN w:val="0"/>
        <w:adjustRightInd w:val="0"/>
        <w:spacing w:after="0" w:line="400" w:lineRule="atLeast"/>
        <w:rPr>
          <w:rFonts w:ascii="Times New Roman" w:hAnsi="Times New Roman" w:cs="Times New Roman"/>
          <w:sz w:val="32"/>
          <w:szCs w:val="32"/>
        </w:rPr>
      </w:pPr>
    </w:p>
    <w:tbl>
      <w:tblPr>
        <w:tblStyle w:val="LightList-Accent5"/>
        <w:tblW w:w="9162" w:type="dxa"/>
        <w:tblLook w:val="0000"/>
      </w:tblPr>
      <w:tblGrid>
        <w:gridCol w:w="1504"/>
        <w:gridCol w:w="2497"/>
        <w:gridCol w:w="1376"/>
        <w:gridCol w:w="1297"/>
        <w:gridCol w:w="1244"/>
        <w:gridCol w:w="1244"/>
      </w:tblGrid>
      <w:tr w:rsidR="00093B3C" w:rsidRPr="00E57386" w:rsidTr="00855AD9">
        <w:trPr>
          <w:cnfStyle w:val="000000100000"/>
          <w:trHeight w:val="831"/>
        </w:trPr>
        <w:tc>
          <w:tcPr>
            <w:cnfStyle w:val="000010000000"/>
            <w:tcW w:w="0" w:type="auto"/>
            <w:gridSpan w:val="6"/>
            <w:shd w:val="clear" w:color="auto" w:fill="DBE5F1" w:themeFill="accent1" w:themeFillTint="33"/>
          </w:tcPr>
          <w:p w:rsidR="00093B3C" w:rsidRPr="00E57386" w:rsidRDefault="00093B3C" w:rsidP="00A169BB">
            <w:pPr>
              <w:autoSpaceDE w:val="0"/>
              <w:autoSpaceDN w:val="0"/>
              <w:adjustRightInd w:val="0"/>
              <w:spacing w:line="320" w:lineRule="atLeast"/>
              <w:ind w:left="60" w:right="60"/>
              <w:jc w:val="center"/>
              <w:rPr>
                <w:rFonts w:ascii="Arial" w:hAnsi="Arial" w:cs="Arial"/>
                <w:b/>
                <w:bCs/>
                <w:color w:val="000000"/>
                <w:sz w:val="32"/>
                <w:szCs w:val="32"/>
              </w:rPr>
            </w:pPr>
            <w:r w:rsidRPr="00E57386">
              <w:rPr>
                <w:rFonts w:ascii="Arial" w:hAnsi="Arial" w:cs="Arial"/>
                <w:b/>
                <w:bCs/>
                <w:color w:val="000000"/>
                <w:sz w:val="32"/>
                <w:szCs w:val="32"/>
              </w:rPr>
              <w:t>Table 7 : Pulse range among thyrotoxic patients</w:t>
            </w:r>
          </w:p>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p>
        </w:tc>
      </w:tr>
      <w:tr w:rsidR="00093B3C" w:rsidRPr="00E57386" w:rsidTr="00855AD9">
        <w:trPr>
          <w:trHeight w:val="415"/>
        </w:trPr>
        <w:tc>
          <w:tcPr>
            <w:cnfStyle w:val="000010000000"/>
            <w:tcW w:w="0" w:type="auto"/>
            <w:gridSpan w:val="3"/>
            <w:vMerge w:val="restart"/>
          </w:tcPr>
          <w:p w:rsidR="00093B3C" w:rsidRPr="00E57386" w:rsidRDefault="00093B3C" w:rsidP="00A169BB">
            <w:pPr>
              <w:autoSpaceDE w:val="0"/>
              <w:autoSpaceDN w:val="0"/>
              <w:adjustRightInd w:val="0"/>
              <w:rPr>
                <w:rFonts w:ascii="Times New Roman" w:hAnsi="Times New Roman" w:cs="Times New Roman"/>
                <w:sz w:val="32"/>
                <w:szCs w:val="32"/>
              </w:rPr>
            </w:pPr>
          </w:p>
        </w:tc>
        <w:tc>
          <w:tcPr>
            <w:tcW w:w="0" w:type="auto"/>
            <w:gridSpan w:val="2"/>
          </w:tcPr>
          <w:p w:rsidR="00093B3C" w:rsidRPr="00E57386" w:rsidRDefault="00093B3C" w:rsidP="00A169BB">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0" w:type="auto"/>
            <w:vMerge w:val="restart"/>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093B3C" w:rsidRPr="00E57386" w:rsidTr="00855AD9">
        <w:trPr>
          <w:cnfStyle w:val="000000100000"/>
          <w:trHeight w:val="190"/>
        </w:trPr>
        <w:tc>
          <w:tcPr>
            <w:cnfStyle w:val="000010000000"/>
            <w:tcW w:w="0" w:type="auto"/>
            <w:gridSpan w:val="3"/>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tcPr>
          <w:p w:rsidR="00093B3C" w:rsidRPr="00E57386" w:rsidRDefault="00093B3C" w:rsidP="00A169BB">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0" w:type="auto"/>
          </w:tcPr>
          <w:p w:rsidR="00093B3C" w:rsidRPr="00E57386" w:rsidRDefault="00093B3C"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0" w:type="auto"/>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r>
      <w:tr w:rsidR="00093B3C" w:rsidRPr="00E57386" w:rsidTr="00855AD9">
        <w:trPr>
          <w:trHeight w:val="415"/>
        </w:trPr>
        <w:tc>
          <w:tcPr>
            <w:cnfStyle w:val="000010000000"/>
            <w:tcW w:w="0" w:type="auto"/>
            <w:vMerge w:val="restart"/>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Pulse-range</w:t>
            </w:r>
          </w:p>
        </w:tc>
        <w:tc>
          <w:tcPr>
            <w:tcW w:w="0" w:type="auto"/>
            <w:vMerge w:val="restart"/>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60_100 beats/min.</w:t>
            </w: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8</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8</w:t>
            </w:r>
          </w:p>
        </w:tc>
      </w:tr>
      <w:tr w:rsidR="00093B3C" w:rsidRPr="00E57386" w:rsidTr="00855AD9">
        <w:trPr>
          <w:cnfStyle w:val="000000100000"/>
          <w:trHeight w:val="190"/>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32.0%</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32.0%</w:t>
            </w:r>
          </w:p>
        </w:tc>
      </w:tr>
      <w:tr w:rsidR="00093B3C" w:rsidRPr="00E57386" w:rsidTr="00855AD9">
        <w:trPr>
          <w:trHeight w:val="190"/>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val="restart"/>
          </w:tcPr>
          <w:p w:rsidR="00093B3C" w:rsidRPr="00E57386" w:rsidRDefault="00093B3C"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more than 100 beats/min.</w:t>
            </w: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14</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3</w:t>
            </w:r>
          </w:p>
        </w:tc>
        <w:tc>
          <w:tcPr>
            <w:tcW w:w="0" w:type="auto"/>
          </w:tcPr>
          <w:p w:rsidR="00093B3C" w:rsidRPr="00E57386" w:rsidRDefault="00093B3C"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17</w:t>
            </w:r>
          </w:p>
        </w:tc>
      </w:tr>
      <w:tr w:rsidR="00093B3C" w:rsidRPr="00E57386" w:rsidTr="00855AD9">
        <w:trPr>
          <w:cnfStyle w:val="000000100000"/>
          <w:trHeight w:val="190"/>
        </w:trPr>
        <w:tc>
          <w:tcPr>
            <w:cnfStyle w:val="000010000000"/>
            <w:tcW w:w="0" w:type="auto"/>
            <w:vMerge/>
          </w:tcPr>
          <w:p w:rsidR="00093B3C" w:rsidRPr="00E57386" w:rsidRDefault="00093B3C" w:rsidP="00A169BB">
            <w:pPr>
              <w:autoSpaceDE w:val="0"/>
              <w:autoSpaceDN w:val="0"/>
              <w:adjustRightInd w:val="0"/>
              <w:rPr>
                <w:rFonts w:ascii="Arial" w:hAnsi="Arial" w:cs="Arial"/>
                <w:color w:val="000000"/>
                <w:sz w:val="32"/>
                <w:szCs w:val="32"/>
              </w:rPr>
            </w:pPr>
          </w:p>
        </w:tc>
        <w:tc>
          <w:tcPr>
            <w:tcW w:w="0" w:type="auto"/>
            <w:vMerge/>
          </w:tcPr>
          <w:p w:rsidR="00093B3C" w:rsidRPr="00E57386" w:rsidRDefault="00093B3C"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093B3C" w:rsidRPr="00E57386" w:rsidRDefault="00093B3C"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56.0%</w:t>
            </w:r>
          </w:p>
        </w:tc>
        <w:tc>
          <w:tcPr>
            <w:cnfStyle w:val="000010000000"/>
            <w:tcW w:w="0" w:type="auto"/>
          </w:tcPr>
          <w:p w:rsidR="00093B3C" w:rsidRPr="00E57386" w:rsidRDefault="00093B3C"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12.0%</w:t>
            </w:r>
          </w:p>
        </w:tc>
        <w:tc>
          <w:tcPr>
            <w:tcW w:w="0" w:type="auto"/>
          </w:tcPr>
          <w:p w:rsidR="00093B3C" w:rsidRPr="00E57386" w:rsidRDefault="00093B3C"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68.0%</w:t>
            </w:r>
          </w:p>
        </w:tc>
      </w:tr>
    </w:tbl>
    <w:p w:rsidR="00267F5B"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tbl>
      <w:tblPr>
        <w:tblStyle w:val="LightList-Accent5"/>
        <w:tblpPr w:leftFromText="180" w:rightFromText="180" w:vertAnchor="text" w:horzAnchor="margin" w:tblpY="257"/>
        <w:tblW w:w="0" w:type="auto"/>
        <w:tblLook w:val="0000"/>
      </w:tblPr>
      <w:tblGrid>
        <w:gridCol w:w="2115"/>
        <w:gridCol w:w="1794"/>
        <w:gridCol w:w="1342"/>
        <w:gridCol w:w="1297"/>
        <w:gridCol w:w="1244"/>
        <w:gridCol w:w="1244"/>
      </w:tblGrid>
      <w:tr w:rsidR="00267F5B" w:rsidRPr="00E57386" w:rsidTr="00855AD9">
        <w:trPr>
          <w:cnfStyle w:val="000000100000"/>
          <w:trHeight w:val="328"/>
        </w:trPr>
        <w:tc>
          <w:tcPr>
            <w:cnfStyle w:val="000010000000"/>
            <w:tcW w:w="0" w:type="auto"/>
            <w:gridSpan w:val="6"/>
            <w:shd w:val="clear" w:color="auto" w:fill="DBE5F1" w:themeFill="accent1" w:themeFillTint="33"/>
          </w:tcPr>
          <w:p w:rsidR="00267F5B" w:rsidRPr="00E57386" w:rsidRDefault="00267F5B" w:rsidP="00A169BB">
            <w:pPr>
              <w:autoSpaceDE w:val="0"/>
              <w:autoSpaceDN w:val="0"/>
              <w:adjustRightInd w:val="0"/>
              <w:spacing w:line="320" w:lineRule="atLeast"/>
              <w:ind w:left="60" w:right="60"/>
              <w:jc w:val="center"/>
              <w:rPr>
                <w:rFonts w:ascii="Arial" w:hAnsi="Arial" w:cs="Arial"/>
                <w:b/>
                <w:bCs/>
                <w:color w:val="000000"/>
                <w:sz w:val="32"/>
                <w:szCs w:val="32"/>
              </w:rPr>
            </w:pPr>
            <w:r w:rsidRPr="00E57386">
              <w:rPr>
                <w:rFonts w:ascii="Arial" w:hAnsi="Arial" w:cs="Arial"/>
                <w:b/>
                <w:bCs/>
                <w:color w:val="000000"/>
                <w:sz w:val="32"/>
                <w:szCs w:val="32"/>
              </w:rPr>
              <w:t>Table 8</w:t>
            </w:r>
            <w:r w:rsidR="00855AD9">
              <w:rPr>
                <w:rFonts w:ascii="Arial" w:hAnsi="Arial" w:cs="Arial"/>
                <w:b/>
                <w:bCs/>
                <w:color w:val="000000"/>
                <w:sz w:val="32"/>
                <w:szCs w:val="32"/>
              </w:rPr>
              <w:t>:</w:t>
            </w:r>
            <w:r w:rsidRPr="00E57386">
              <w:rPr>
                <w:rFonts w:ascii="Arial" w:hAnsi="Arial" w:cs="Arial"/>
                <w:b/>
                <w:bCs/>
                <w:color w:val="000000"/>
                <w:sz w:val="32"/>
                <w:szCs w:val="32"/>
              </w:rPr>
              <w:t>Systolic blood pressure among thyrotoxic patients</w:t>
            </w:r>
          </w:p>
          <w:p w:rsidR="00267F5B" w:rsidRPr="00E57386" w:rsidRDefault="00267F5B" w:rsidP="00A169BB">
            <w:pPr>
              <w:autoSpaceDE w:val="0"/>
              <w:autoSpaceDN w:val="0"/>
              <w:adjustRightInd w:val="0"/>
              <w:spacing w:line="320" w:lineRule="atLeast"/>
              <w:ind w:left="60" w:right="60"/>
              <w:jc w:val="center"/>
              <w:rPr>
                <w:rFonts w:ascii="Arial" w:hAnsi="Arial" w:cs="Arial"/>
                <w:color w:val="000000"/>
                <w:sz w:val="32"/>
                <w:szCs w:val="32"/>
              </w:rPr>
            </w:pPr>
          </w:p>
        </w:tc>
      </w:tr>
      <w:tr w:rsidR="00267F5B" w:rsidRPr="00E57386" w:rsidTr="00855AD9">
        <w:trPr>
          <w:trHeight w:val="328"/>
        </w:trPr>
        <w:tc>
          <w:tcPr>
            <w:cnfStyle w:val="000010000000"/>
            <w:tcW w:w="0" w:type="auto"/>
            <w:gridSpan w:val="3"/>
            <w:vMerge w:val="restart"/>
          </w:tcPr>
          <w:p w:rsidR="00267F5B" w:rsidRPr="00E57386" w:rsidRDefault="00267F5B" w:rsidP="00A169BB">
            <w:pPr>
              <w:autoSpaceDE w:val="0"/>
              <w:autoSpaceDN w:val="0"/>
              <w:adjustRightInd w:val="0"/>
              <w:rPr>
                <w:rFonts w:ascii="Times New Roman" w:hAnsi="Times New Roman" w:cs="Times New Roman"/>
                <w:sz w:val="32"/>
                <w:szCs w:val="32"/>
              </w:rPr>
            </w:pPr>
          </w:p>
        </w:tc>
        <w:tc>
          <w:tcPr>
            <w:tcW w:w="0" w:type="auto"/>
            <w:gridSpan w:val="2"/>
          </w:tcPr>
          <w:p w:rsidR="00267F5B" w:rsidRPr="00E57386" w:rsidRDefault="00267F5B" w:rsidP="00A169BB">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0" w:type="auto"/>
            <w:vMerge w:val="restart"/>
          </w:tcPr>
          <w:p w:rsidR="00267F5B" w:rsidRPr="00E57386" w:rsidRDefault="00267F5B"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267F5B" w:rsidRPr="00E57386" w:rsidTr="00855AD9">
        <w:trPr>
          <w:cnfStyle w:val="000000100000"/>
          <w:trHeight w:val="151"/>
        </w:trPr>
        <w:tc>
          <w:tcPr>
            <w:cnfStyle w:val="000010000000"/>
            <w:tcW w:w="0" w:type="auto"/>
            <w:gridSpan w:val="3"/>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tcPr>
          <w:p w:rsidR="00267F5B" w:rsidRPr="00E57386" w:rsidRDefault="00267F5B" w:rsidP="00A169BB">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0" w:type="auto"/>
          </w:tcPr>
          <w:p w:rsidR="00267F5B" w:rsidRPr="00E57386" w:rsidRDefault="00267F5B" w:rsidP="00A169BB">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0" w:type="auto"/>
            <w:vMerge/>
          </w:tcPr>
          <w:p w:rsidR="00267F5B" w:rsidRPr="00E57386" w:rsidRDefault="00267F5B" w:rsidP="00A169BB">
            <w:pPr>
              <w:autoSpaceDE w:val="0"/>
              <w:autoSpaceDN w:val="0"/>
              <w:adjustRightInd w:val="0"/>
              <w:cnfStyle w:val="000000100000"/>
              <w:rPr>
                <w:rFonts w:ascii="Arial" w:hAnsi="Arial" w:cs="Arial"/>
                <w:color w:val="000000"/>
                <w:sz w:val="32"/>
                <w:szCs w:val="32"/>
              </w:rPr>
            </w:pPr>
          </w:p>
        </w:tc>
      </w:tr>
      <w:tr w:rsidR="00855AD9" w:rsidRPr="00E57386" w:rsidTr="00855AD9">
        <w:trPr>
          <w:trHeight w:val="328"/>
        </w:trPr>
        <w:tc>
          <w:tcPr>
            <w:cnfStyle w:val="000010000000"/>
            <w:tcW w:w="0" w:type="auto"/>
            <w:vMerge w:val="restart"/>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Systolic blood pressure</w:t>
            </w:r>
          </w:p>
        </w:tc>
        <w:tc>
          <w:tcPr>
            <w:tcW w:w="0" w:type="auto"/>
            <w:vMerge w:val="restart"/>
          </w:tcPr>
          <w:p w:rsidR="00267F5B" w:rsidRPr="00E57386" w:rsidRDefault="00267F5B"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less than 120</w:t>
            </w: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4</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4</w:t>
            </w:r>
          </w:p>
        </w:tc>
      </w:tr>
      <w:tr w:rsidR="00855AD9" w:rsidRPr="00E57386" w:rsidTr="00855AD9">
        <w:trPr>
          <w:cnfStyle w:val="000000100000"/>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tcPr>
          <w:p w:rsidR="00267F5B" w:rsidRPr="00E57386" w:rsidRDefault="00267F5B"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16.0%</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16.0%</w:t>
            </w:r>
          </w:p>
        </w:tc>
      </w:tr>
      <w:tr w:rsidR="00855AD9" w:rsidRPr="00E57386" w:rsidTr="00855AD9">
        <w:trPr>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val="restart"/>
          </w:tcPr>
          <w:p w:rsidR="00267F5B" w:rsidRPr="00E57386" w:rsidRDefault="00267F5B"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120_139</w:t>
            </w: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12</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12</w:t>
            </w:r>
          </w:p>
        </w:tc>
      </w:tr>
      <w:tr w:rsidR="00855AD9" w:rsidRPr="00E57386" w:rsidTr="00855AD9">
        <w:trPr>
          <w:cnfStyle w:val="000000100000"/>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tcPr>
          <w:p w:rsidR="00267F5B" w:rsidRPr="00E57386" w:rsidRDefault="00267F5B"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48.0%</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48.0%</w:t>
            </w:r>
          </w:p>
        </w:tc>
      </w:tr>
      <w:tr w:rsidR="00855AD9" w:rsidRPr="00E57386" w:rsidTr="00855AD9">
        <w:trPr>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val="restart"/>
          </w:tcPr>
          <w:p w:rsidR="00267F5B" w:rsidRPr="00E57386" w:rsidRDefault="00267F5B"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140_159</w:t>
            </w: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5</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3</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8</w:t>
            </w:r>
          </w:p>
        </w:tc>
      </w:tr>
      <w:tr w:rsidR="00855AD9" w:rsidRPr="00E57386" w:rsidTr="00855AD9">
        <w:trPr>
          <w:cnfStyle w:val="000000100000"/>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tcPr>
          <w:p w:rsidR="00267F5B" w:rsidRPr="00E57386" w:rsidRDefault="00267F5B"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20.0%</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12.0%</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32.0%</w:t>
            </w:r>
          </w:p>
        </w:tc>
      </w:tr>
      <w:tr w:rsidR="00855AD9" w:rsidRPr="00E57386" w:rsidTr="00855AD9">
        <w:trPr>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val="restart"/>
          </w:tcPr>
          <w:p w:rsidR="00267F5B" w:rsidRPr="00E57386" w:rsidRDefault="00267F5B" w:rsidP="00A169BB">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more than 159</w:t>
            </w: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0" w:type="auto"/>
          </w:tcPr>
          <w:p w:rsidR="00267F5B" w:rsidRPr="00E57386" w:rsidRDefault="00267F5B" w:rsidP="00A169BB">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w:t>
            </w:r>
          </w:p>
        </w:tc>
      </w:tr>
      <w:tr w:rsidR="00855AD9" w:rsidRPr="00E57386" w:rsidTr="00855AD9">
        <w:trPr>
          <w:cnfStyle w:val="000000100000"/>
          <w:trHeight w:val="151"/>
        </w:trPr>
        <w:tc>
          <w:tcPr>
            <w:cnfStyle w:val="000010000000"/>
            <w:tcW w:w="0" w:type="auto"/>
            <w:vMerge/>
          </w:tcPr>
          <w:p w:rsidR="00267F5B" w:rsidRPr="00E57386" w:rsidRDefault="00267F5B" w:rsidP="00A169BB">
            <w:pPr>
              <w:autoSpaceDE w:val="0"/>
              <w:autoSpaceDN w:val="0"/>
              <w:adjustRightInd w:val="0"/>
              <w:rPr>
                <w:rFonts w:ascii="Arial" w:hAnsi="Arial" w:cs="Arial"/>
                <w:color w:val="000000"/>
                <w:sz w:val="32"/>
                <w:szCs w:val="32"/>
              </w:rPr>
            </w:pPr>
          </w:p>
        </w:tc>
        <w:tc>
          <w:tcPr>
            <w:tcW w:w="0" w:type="auto"/>
            <w:vMerge/>
          </w:tcPr>
          <w:p w:rsidR="00267F5B" w:rsidRPr="00E57386" w:rsidRDefault="00267F5B" w:rsidP="00A169BB">
            <w:pPr>
              <w:autoSpaceDE w:val="0"/>
              <w:autoSpaceDN w:val="0"/>
              <w:adjustRightInd w:val="0"/>
              <w:cnfStyle w:val="000000100000"/>
              <w:rPr>
                <w:rFonts w:ascii="Arial" w:hAnsi="Arial" w:cs="Arial"/>
                <w:color w:val="000000"/>
                <w:sz w:val="32"/>
                <w:szCs w:val="32"/>
              </w:rPr>
            </w:pPr>
          </w:p>
        </w:tc>
        <w:tc>
          <w:tcPr>
            <w:cnfStyle w:val="000010000000"/>
            <w:tcW w:w="0" w:type="auto"/>
          </w:tcPr>
          <w:p w:rsidR="00267F5B" w:rsidRPr="00E57386" w:rsidRDefault="00267F5B" w:rsidP="00A169BB">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4.0%</w:t>
            </w:r>
          </w:p>
        </w:tc>
        <w:tc>
          <w:tcPr>
            <w:cnfStyle w:val="000010000000"/>
            <w:tcW w:w="0" w:type="auto"/>
          </w:tcPr>
          <w:p w:rsidR="00267F5B" w:rsidRPr="00E57386" w:rsidRDefault="00267F5B" w:rsidP="00A169BB">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0" w:type="auto"/>
          </w:tcPr>
          <w:p w:rsidR="00267F5B" w:rsidRPr="00E57386" w:rsidRDefault="00267F5B" w:rsidP="00A169BB">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4.0%</w:t>
            </w:r>
          </w:p>
        </w:tc>
      </w:tr>
    </w:tbl>
    <w:p w:rsidR="00855AD9" w:rsidRPr="00E57386" w:rsidRDefault="00855AD9"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p w:rsidR="00267F5B"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Default="00267F5B" w:rsidP="00267F5B">
      <w:pPr>
        <w:autoSpaceDE w:val="0"/>
        <w:autoSpaceDN w:val="0"/>
        <w:adjustRightInd w:val="0"/>
        <w:spacing w:after="0" w:line="240" w:lineRule="auto"/>
        <w:rPr>
          <w:rFonts w:ascii="Times New Roman" w:hAnsi="Times New Roman" w:cs="Times New Roman"/>
          <w:sz w:val="32"/>
          <w:szCs w:val="32"/>
        </w:rPr>
      </w:pPr>
    </w:p>
    <w:p w:rsidR="00267F5B" w:rsidRDefault="00267F5B" w:rsidP="00267F5B">
      <w:pPr>
        <w:autoSpaceDE w:val="0"/>
        <w:autoSpaceDN w:val="0"/>
        <w:adjustRightInd w:val="0"/>
        <w:spacing w:after="0" w:line="240" w:lineRule="auto"/>
        <w:rPr>
          <w:rFonts w:ascii="Times New Roman" w:hAnsi="Times New Roman" w:cs="Times New Roman"/>
          <w:sz w:val="32"/>
          <w:szCs w:val="32"/>
        </w:rPr>
      </w:pPr>
    </w:p>
    <w:p w:rsidR="00855AD9" w:rsidRDefault="00855AD9" w:rsidP="00267F5B">
      <w:pPr>
        <w:autoSpaceDE w:val="0"/>
        <w:autoSpaceDN w:val="0"/>
        <w:adjustRightInd w:val="0"/>
        <w:spacing w:after="0" w:line="240" w:lineRule="auto"/>
        <w:rPr>
          <w:rFonts w:ascii="Times New Roman" w:hAnsi="Times New Roman" w:cs="Times New Roman"/>
          <w:sz w:val="32"/>
          <w:szCs w:val="32"/>
        </w:rPr>
      </w:pPr>
    </w:p>
    <w:tbl>
      <w:tblPr>
        <w:tblStyle w:val="LightList-Accent5"/>
        <w:tblpPr w:leftFromText="180" w:rightFromText="180" w:vertAnchor="text" w:horzAnchor="margin" w:tblpY="-44"/>
        <w:tblW w:w="0" w:type="auto"/>
        <w:tblLook w:val="0000"/>
      </w:tblPr>
      <w:tblGrid>
        <w:gridCol w:w="2309"/>
        <w:gridCol w:w="1471"/>
        <w:gridCol w:w="1418"/>
        <w:gridCol w:w="1350"/>
        <w:gridCol w:w="1244"/>
        <w:gridCol w:w="1244"/>
      </w:tblGrid>
      <w:tr w:rsidR="00855AD9" w:rsidRPr="00E57386" w:rsidTr="00855AD9">
        <w:trPr>
          <w:cnfStyle w:val="000000100000"/>
          <w:trHeight w:val="573"/>
        </w:trPr>
        <w:tc>
          <w:tcPr>
            <w:cnfStyle w:val="000010000000"/>
            <w:tcW w:w="0" w:type="auto"/>
            <w:gridSpan w:val="6"/>
            <w:shd w:val="clear" w:color="auto" w:fill="DBE5F1" w:themeFill="accent1" w:themeFillTint="33"/>
            <w:vAlign w:val="center"/>
          </w:tcPr>
          <w:p w:rsidR="00855AD9" w:rsidRDefault="00855AD9" w:rsidP="00855AD9">
            <w:pPr>
              <w:autoSpaceDE w:val="0"/>
              <w:autoSpaceDN w:val="0"/>
              <w:adjustRightInd w:val="0"/>
              <w:spacing w:line="320" w:lineRule="atLeast"/>
              <w:ind w:left="60" w:right="60"/>
              <w:jc w:val="center"/>
              <w:rPr>
                <w:rFonts w:ascii="Arial" w:hAnsi="Arial" w:cs="Arial"/>
                <w:b/>
                <w:bCs/>
                <w:color w:val="000000"/>
                <w:sz w:val="32"/>
                <w:szCs w:val="32"/>
              </w:rPr>
            </w:pPr>
            <w:r w:rsidRPr="00267F5B">
              <w:rPr>
                <w:rFonts w:ascii="Arial" w:hAnsi="Arial" w:cs="Arial"/>
                <w:b/>
                <w:bCs/>
                <w:color w:val="000000"/>
                <w:sz w:val="32"/>
                <w:szCs w:val="32"/>
              </w:rPr>
              <w:lastRenderedPageBreak/>
              <w:t xml:space="preserve">Table 9 : Diastolic blood pressure among thyrotoxic </w:t>
            </w:r>
          </w:p>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patients</w:t>
            </w:r>
          </w:p>
          <w:p w:rsidR="00855AD9" w:rsidRPr="00267F5B" w:rsidRDefault="00855AD9" w:rsidP="00855AD9">
            <w:pPr>
              <w:autoSpaceDE w:val="0"/>
              <w:autoSpaceDN w:val="0"/>
              <w:adjustRightInd w:val="0"/>
              <w:spacing w:line="320" w:lineRule="atLeast"/>
              <w:ind w:left="60" w:right="60"/>
              <w:jc w:val="center"/>
              <w:rPr>
                <w:rFonts w:ascii="Arial" w:hAnsi="Arial" w:cs="Arial"/>
                <w:b/>
                <w:bCs/>
                <w:color w:val="000000"/>
                <w:sz w:val="32"/>
                <w:szCs w:val="32"/>
              </w:rPr>
            </w:pPr>
          </w:p>
        </w:tc>
      </w:tr>
      <w:tr w:rsidR="00855AD9" w:rsidRPr="00E57386" w:rsidTr="00855AD9">
        <w:trPr>
          <w:trHeight w:val="286"/>
        </w:trPr>
        <w:tc>
          <w:tcPr>
            <w:cnfStyle w:val="000010000000"/>
            <w:tcW w:w="0" w:type="auto"/>
            <w:gridSpan w:val="3"/>
            <w:vMerge w:val="restart"/>
          </w:tcPr>
          <w:p w:rsidR="00855AD9" w:rsidRPr="00267F5B" w:rsidRDefault="00855AD9" w:rsidP="00855AD9">
            <w:pPr>
              <w:autoSpaceDE w:val="0"/>
              <w:autoSpaceDN w:val="0"/>
              <w:adjustRightInd w:val="0"/>
              <w:rPr>
                <w:rFonts w:ascii="Times New Roman" w:hAnsi="Times New Roman" w:cs="Times New Roman"/>
                <w:b/>
                <w:bCs/>
                <w:sz w:val="32"/>
                <w:szCs w:val="32"/>
              </w:rPr>
            </w:pPr>
          </w:p>
        </w:tc>
        <w:tc>
          <w:tcPr>
            <w:tcW w:w="0" w:type="auto"/>
            <w:gridSpan w:val="2"/>
          </w:tcPr>
          <w:p w:rsidR="00855AD9" w:rsidRPr="00267F5B" w:rsidRDefault="00855AD9" w:rsidP="00855AD9">
            <w:pPr>
              <w:autoSpaceDE w:val="0"/>
              <w:autoSpaceDN w:val="0"/>
              <w:adjustRightInd w:val="0"/>
              <w:spacing w:line="320" w:lineRule="atLeast"/>
              <w:ind w:left="60" w:right="60"/>
              <w:jc w:val="center"/>
              <w:cnfStyle w:val="000000000000"/>
              <w:rPr>
                <w:rFonts w:ascii="Arial" w:hAnsi="Arial" w:cs="Arial"/>
                <w:b/>
                <w:bCs/>
                <w:color w:val="000000"/>
                <w:sz w:val="32"/>
                <w:szCs w:val="32"/>
              </w:rPr>
            </w:pPr>
            <w:r w:rsidRPr="00267F5B">
              <w:rPr>
                <w:rFonts w:ascii="Arial" w:hAnsi="Arial" w:cs="Arial"/>
                <w:b/>
                <w:bCs/>
                <w:color w:val="000000"/>
                <w:sz w:val="32"/>
                <w:szCs w:val="32"/>
              </w:rPr>
              <w:t>gender</w:t>
            </w:r>
          </w:p>
        </w:tc>
        <w:tc>
          <w:tcPr>
            <w:cnfStyle w:val="000010000000"/>
            <w:tcW w:w="0" w:type="auto"/>
            <w:vMerge w:val="restart"/>
          </w:tcPr>
          <w:p w:rsidR="00855AD9" w:rsidRPr="00267F5B" w:rsidRDefault="00855AD9" w:rsidP="00855AD9">
            <w:pPr>
              <w:autoSpaceDE w:val="0"/>
              <w:autoSpaceDN w:val="0"/>
              <w:adjustRightInd w:val="0"/>
              <w:spacing w:line="320" w:lineRule="atLeast"/>
              <w:ind w:left="60" w:right="60"/>
              <w:jc w:val="center"/>
              <w:rPr>
                <w:rFonts w:ascii="Arial" w:hAnsi="Arial" w:cs="Arial"/>
                <w:b/>
                <w:bCs/>
                <w:color w:val="000000"/>
                <w:sz w:val="32"/>
                <w:szCs w:val="32"/>
              </w:rPr>
            </w:pPr>
            <w:r w:rsidRPr="00267F5B">
              <w:rPr>
                <w:rFonts w:ascii="Arial" w:hAnsi="Arial" w:cs="Arial"/>
                <w:b/>
                <w:bCs/>
                <w:color w:val="000000"/>
                <w:sz w:val="32"/>
                <w:szCs w:val="32"/>
              </w:rPr>
              <w:t>Total</w:t>
            </w:r>
          </w:p>
        </w:tc>
      </w:tr>
      <w:tr w:rsidR="00855AD9" w:rsidRPr="00E57386" w:rsidTr="00855AD9">
        <w:trPr>
          <w:cnfStyle w:val="000000100000"/>
          <w:trHeight w:val="131"/>
        </w:trPr>
        <w:tc>
          <w:tcPr>
            <w:cnfStyle w:val="000010000000"/>
            <w:tcW w:w="0" w:type="auto"/>
            <w:gridSpan w:val="3"/>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tcPr>
          <w:p w:rsidR="00855AD9" w:rsidRPr="00267F5B" w:rsidRDefault="00855AD9" w:rsidP="00855AD9">
            <w:pPr>
              <w:autoSpaceDE w:val="0"/>
              <w:autoSpaceDN w:val="0"/>
              <w:adjustRightInd w:val="0"/>
              <w:spacing w:line="320" w:lineRule="atLeast"/>
              <w:ind w:left="60" w:right="60"/>
              <w:jc w:val="center"/>
              <w:cnfStyle w:val="000000100000"/>
              <w:rPr>
                <w:rFonts w:ascii="Arial" w:hAnsi="Arial" w:cs="Arial"/>
                <w:b/>
                <w:bCs/>
                <w:color w:val="000000"/>
                <w:sz w:val="32"/>
                <w:szCs w:val="32"/>
              </w:rPr>
            </w:pPr>
            <w:r w:rsidRPr="00267F5B">
              <w:rPr>
                <w:rFonts w:ascii="Arial" w:hAnsi="Arial" w:cs="Arial"/>
                <w:b/>
                <w:bCs/>
                <w:color w:val="000000"/>
                <w:sz w:val="32"/>
                <w:szCs w:val="32"/>
              </w:rPr>
              <w:t>female</w:t>
            </w:r>
          </w:p>
        </w:tc>
        <w:tc>
          <w:tcPr>
            <w:cnfStyle w:val="000010000000"/>
            <w:tcW w:w="0" w:type="auto"/>
          </w:tcPr>
          <w:p w:rsidR="00855AD9" w:rsidRPr="00267F5B" w:rsidRDefault="00855AD9" w:rsidP="00855AD9">
            <w:pPr>
              <w:autoSpaceDE w:val="0"/>
              <w:autoSpaceDN w:val="0"/>
              <w:adjustRightInd w:val="0"/>
              <w:spacing w:line="320" w:lineRule="atLeast"/>
              <w:ind w:left="60" w:right="60"/>
              <w:jc w:val="center"/>
              <w:rPr>
                <w:rFonts w:ascii="Arial" w:hAnsi="Arial" w:cs="Arial"/>
                <w:b/>
                <w:bCs/>
                <w:color w:val="000000"/>
                <w:sz w:val="32"/>
                <w:szCs w:val="32"/>
              </w:rPr>
            </w:pPr>
            <w:r w:rsidRPr="00267F5B">
              <w:rPr>
                <w:rFonts w:ascii="Arial" w:hAnsi="Arial" w:cs="Arial"/>
                <w:b/>
                <w:bCs/>
                <w:color w:val="000000"/>
                <w:sz w:val="32"/>
                <w:szCs w:val="32"/>
              </w:rPr>
              <w:t>male</w:t>
            </w:r>
          </w:p>
        </w:tc>
        <w:tc>
          <w:tcPr>
            <w:tcW w:w="0" w:type="auto"/>
            <w:vMerge/>
          </w:tcPr>
          <w:p w:rsidR="00855AD9" w:rsidRPr="00267F5B" w:rsidRDefault="00855AD9" w:rsidP="00855AD9">
            <w:pPr>
              <w:autoSpaceDE w:val="0"/>
              <w:autoSpaceDN w:val="0"/>
              <w:adjustRightInd w:val="0"/>
              <w:cnfStyle w:val="000000100000"/>
              <w:rPr>
                <w:rFonts w:ascii="Arial" w:hAnsi="Arial" w:cs="Arial"/>
                <w:b/>
                <w:bCs/>
                <w:color w:val="000000"/>
                <w:sz w:val="32"/>
                <w:szCs w:val="32"/>
              </w:rPr>
            </w:pPr>
          </w:p>
        </w:tc>
      </w:tr>
      <w:tr w:rsidR="00855AD9" w:rsidRPr="00E57386" w:rsidTr="00855AD9">
        <w:trPr>
          <w:trHeight w:val="286"/>
        </w:trPr>
        <w:tc>
          <w:tcPr>
            <w:cnfStyle w:val="000010000000"/>
            <w:tcW w:w="0" w:type="auto"/>
            <w:vMerge w:val="restart"/>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Diastolic blood pressure</w:t>
            </w:r>
          </w:p>
        </w:tc>
        <w:tc>
          <w:tcPr>
            <w:tcW w:w="0" w:type="auto"/>
            <w:vMerge w:val="restart"/>
          </w:tcPr>
          <w:p w:rsidR="00855AD9" w:rsidRPr="00267F5B" w:rsidRDefault="00855AD9" w:rsidP="00855AD9">
            <w:pPr>
              <w:autoSpaceDE w:val="0"/>
              <w:autoSpaceDN w:val="0"/>
              <w:adjustRightInd w:val="0"/>
              <w:spacing w:line="320" w:lineRule="atLeast"/>
              <w:ind w:left="60" w:right="60"/>
              <w:cnfStyle w:val="000000000000"/>
              <w:rPr>
                <w:rFonts w:ascii="Arial" w:hAnsi="Arial" w:cs="Arial"/>
                <w:b/>
                <w:bCs/>
                <w:color w:val="000000"/>
                <w:sz w:val="32"/>
                <w:szCs w:val="32"/>
              </w:rPr>
            </w:pPr>
            <w:r w:rsidRPr="00267F5B">
              <w:rPr>
                <w:rFonts w:ascii="Arial" w:hAnsi="Arial" w:cs="Arial"/>
                <w:b/>
                <w:bCs/>
                <w:color w:val="000000"/>
                <w:sz w:val="32"/>
                <w:szCs w:val="32"/>
              </w:rPr>
              <w:t>less than 80</w:t>
            </w: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Count</w:t>
            </w: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r w:rsidRPr="00267F5B">
              <w:rPr>
                <w:rFonts w:ascii="Arial" w:hAnsi="Arial" w:cs="Arial"/>
                <w:b/>
                <w:bCs/>
                <w:color w:val="000000"/>
                <w:sz w:val="32"/>
                <w:szCs w:val="32"/>
              </w:rPr>
              <w:t>13</w:t>
            </w: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r w:rsidRPr="00267F5B">
              <w:rPr>
                <w:rFonts w:ascii="Arial" w:hAnsi="Arial" w:cs="Arial"/>
                <w:b/>
                <w:bCs/>
                <w:color w:val="000000"/>
                <w:sz w:val="32"/>
                <w:szCs w:val="32"/>
              </w:rPr>
              <w:t>0</w:t>
            </w: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r w:rsidRPr="00267F5B">
              <w:rPr>
                <w:rFonts w:ascii="Arial" w:hAnsi="Arial" w:cs="Arial"/>
                <w:b/>
                <w:bCs/>
                <w:color w:val="000000"/>
                <w:sz w:val="32"/>
                <w:szCs w:val="32"/>
              </w:rPr>
              <w:t>13</w:t>
            </w:r>
          </w:p>
        </w:tc>
      </w:tr>
      <w:tr w:rsidR="00855AD9" w:rsidRPr="00E57386" w:rsidTr="00855AD9">
        <w:trPr>
          <w:cnfStyle w:val="000000100000"/>
          <w:trHeight w:val="131"/>
        </w:trPr>
        <w:tc>
          <w:tcPr>
            <w:cnfStyle w:val="000010000000"/>
            <w:tcW w:w="0" w:type="auto"/>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vMerge/>
          </w:tcPr>
          <w:p w:rsidR="00855AD9" w:rsidRPr="00267F5B" w:rsidRDefault="00855AD9" w:rsidP="00855AD9">
            <w:pPr>
              <w:autoSpaceDE w:val="0"/>
              <w:autoSpaceDN w:val="0"/>
              <w:adjustRightInd w:val="0"/>
              <w:cnfStyle w:val="000000100000"/>
              <w:rPr>
                <w:rFonts w:ascii="Arial" w:hAnsi="Arial" w:cs="Arial"/>
                <w:b/>
                <w:bCs/>
                <w:color w:val="000000"/>
                <w:sz w:val="32"/>
                <w:szCs w:val="32"/>
              </w:rPr>
            </w:pP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 of Total</w:t>
            </w:r>
          </w:p>
        </w:tc>
        <w:tc>
          <w:tcPr>
            <w:tcW w:w="0" w:type="auto"/>
          </w:tcPr>
          <w:p w:rsidR="00855AD9" w:rsidRPr="00267F5B" w:rsidRDefault="00855AD9" w:rsidP="00855AD9">
            <w:pPr>
              <w:autoSpaceDE w:val="0"/>
              <w:autoSpaceDN w:val="0"/>
              <w:adjustRightInd w:val="0"/>
              <w:spacing w:line="320" w:lineRule="atLeast"/>
              <w:ind w:left="60" w:right="60"/>
              <w:jc w:val="right"/>
              <w:cnfStyle w:val="000000100000"/>
              <w:rPr>
                <w:rFonts w:ascii="Arial" w:hAnsi="Arial" w:cs="Arial"/>
                <w:b/>
                <w:bCs/>
                <w:color w:val="000000"/>
                <w:sz w:val="32"/>
                <w:szCs w:val="32"/>
              </w:rPr>
            </w:pPr>
            <w:r w:rsidRPr="00267F5B">
              <w:rPr>
                <w:rFonts w:ascii="Arial" w:hAnsi="Arial" w:cs="Arial"/>
                <w:b/>
                <w:bCs/>
                <w:color w:val="000000"/>
                <w:sz w:val="32"/>
                <w:szCs w:val="32"/>
              </w:rPr>
              <w:t>52.0%</w:t>
            </w: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r w:rsidRPr="00267F5B">
              <w:rPr>
                <w:rFonts w:ascii="Arial" w:hAnsi="Arial" w:cs="Arial"/>
                <w:b/>
                <w:bCs/>
                <w:color w:val="000000"/>
                <w:sz w:val="32"/>
                <w:szCs w:val="32"/>
              </w:rPr>
              <w:t>0.0%</w:t>
            </w:r>
          </w:p>
        </w:tc>
        <w:tc>
          <w:tcPr>
            <w:tcW w:w="0" w:type="auto"/>
          </w:tcPr>
          <w:p w:rsidR="00855AD9" w:rsidRPr="00267F5B" w:rsidRDefault="00855AD9" w:rsidP="00855AD9">
            <w:pPr>
              <w:autoSpaceDE w:val="0"/>
              <w:autoSpaceDN w:val="0"/>
              <w:adjustRightInd w:val="0"/>
              <w:spacing w:line="320" w:lineRule="atLeast"/>
              <w:ind w:left="60" w:right="60"/>
              <w:jc w:val="right"/>
              <w:cnfStyle w:val="000000100000"/>
              <w:rPr>
                <w:rFonts w:ascii="Arial" w:hAnsi="Arial" w:cs="Arial"/>
                <w:b/>
                <w:bCs/>
                <w:color w:val="000000"/>
                <w:sz w:val="32"/>
                <w:szCs w:val="32"/>
              </w:rPr>
            </w:pPr>
            <w:r w:rsidRPr="00267F5B">
              <w:rPr>
                <w:rFonts w:ascii="Arial" w:hAnsi="Arial" w:cs="Arial"/>
                <w:b/>
                <w:bCs/>
                <w:color w:val="000000"/>
                <w:sz w:val="32"/>
                <w:szCs w:val="32"/>
              </w:rPr>
              <w:t>52.0%</w:t>
            </w:r>
          </w:p>
        </w:tc>
      </w:tr>
      <w:tr w:rsidR="00855AD9" w:rsidRPr="00E57386" w:rsidTr="00855AD9">
        <w:trPr>
          <w:trHeight w:val="131"/>
        </w:trPr>
        <w:tc>
          <w:tcPr>
            <w:cnfStyle w:val="000010000000"/>
            <w:tcW w:w="0" w:type="auto"/>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vMerge w:val="restart"/>
          </w:tcPr>
          <w:p w:rsidR="00855AD9" w:rsidRPr="00267F5B" w:rsidRDefault="00855AD9" w:rsidP="00855AD9">
            <w:pPr>
              <w:autoSpaceDE w:val="0"/>
              <w:autoSpaceDN w:val="0"/>
              <w:adjustRightInd w:val="0"/>
              <w:spacing w:line="320" w:lineRule="atLeast"/>
              <w:ind w:left="60" w:right="60"/>
              <w:cnfStyle w:val="000000000000"/>
              <w:rPr>
                <w:rFonts w:ascii="Arial" w:hAnsi="Arial" w:cs="Arial"/>
                <w:b/>
                <w:bCs/>
                <w:color w:val="000000"/>
                <w:sz w:val="32"/>
                <w:szCs w:val="32"/>
              </w:rPr>
            </w:pPr>
            <w:r w:rsidRPr="00267F5B">
              <w:rPr>
                <w:rFonts w:ascii="Arial" w:hAnsi="Arial" w:cs="Arial"/>
                <w:b/>
                <w:bCs/>
                <w:color w:val="000000"/>
                <w:sz w:val="32"/>
                <w:szCs w:val="32"/>
              </w:rPr>
              <w:t>80_89</w:t>
            </w: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Count</w:t>
            </w: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r w:rsidRPr="00267F5B">
              <w:rPr>
                <w:rFonts w:ascii="Arial" w:hAnsi="Arial" w:cs="Arial"/>
                <w:b/>
                <w:bCs/>
                <w:color w:val="000000"/>
                <w:sz w:val="32"/>
                <w:szCs w:val="32"/>
              </w:rPr>
              <w:t>8</w:t>
            </w: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r w:rsidRPr="00267F5B">
              <w:rPr>
                <w:rFonts w:ascii="Arial" w:hAnsi="Arial" w:cs="Arial"/>
                <w:b/>
                <w:bCs/>
                <w:color w:val="000000"/>
                <w:sz w:val="32"/>
                <w:szCs w:val="32"/>
              </w:rPr>
              <w:t>3</w:t>
            </w: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r w:rsidRPr="00267F5B">
              <w:rPr>
                <w:rFonts w:ascii="Arial" w:hAnsi="Arial" w:cs="Arial"/>
                <w:b/>
                <w:bCs/>
                <w:color w:val="000000"/>
                <w:sz w:val="32"/>
                <w:szCs w:val="32"/>
              </w:rPr>
              <w:t>11</w:t>
            </w:r>
          </w:p>
        </w:tc>
      </w:tr>
      <w:tr w:rsidR="00855AD9" w:rsidRPr="00E57386" w:rsidTr="00855AD9">
        <w:trPr>
          <w:cnfStyle w:val="000000100000"/>
          <w:trHeight w:val="131"/>
        </w:trPr>
        <w:tc>
          <w:tcPr>
            <w:cnfStyle w:val="000010000000"/>
            <w:tcW w:w="0" w:type="auto"/>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vMerge/>
          </w:tcPr>
          <w:p w:rsidR="00855AD9" w:rsidRPr="00267F5B" w:rsidRDefault="00855AD9" w:rsidP="00855AD9">
            <w:pPr>
              <w:autoSpaceDE w:val="0"/>
              <w:autoSpaceDN w:val="0"/>
              <w:adjustRightInd w:val="0"/>
              <w:cnfStyle w:val="000000100000"/>
              <w:rPr>
                <w:rFonts w:ascii="Arial" w:hAnsi="Arial" w:cs="Arial"/>
                <w:b/>
                <w:bCs/>
                <w:color w:val="000000"/>
                <w:sz w:val="32"/>
                <w:szCs w:val="32"/>
              </w:rPr>
            </w:pP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 of Total</w:t>
            </w:r>
          </w:p>
        </w:tc>
        <w:tc>
          <w:tcPr>
            <w:tcW w:w="0" w:type="auto"/>
          </w:tcPr>
          <w:p w:rsidR="00855AD9" w:rsidRPr="00267F5B" w:rsidRDefault="00855AD9" w:rsidP="00855AD9">
            <w:pPr>
              <w:autoSpaceDE w:val="0"/>
              <w:autoSpaceDN w:val="0"/>
              <w:adjustRightInd w:val="0"/>
              <w:spacing w:line="320" w:lineRule="atLeast"/>
              <w:ind w:left="60" w:right="60"/>
              <w:jc w:val="right"/>
              <w:cnfStyle w:val="000000100000"/>
              <w:rPr>
                <w:rFonts w:ascii="Arial" w:hAnsi="Arial" w:cs="Arial"/>
                <w:b/>
                <w:bCs/>
                <w:color w:val="000000"/>
                <w:sz w:val="32"/>
                <w:szCs w:val="32"/>
              </w:rPr>
            </w:pPr>
            <w:r w:rsidRPr="00267F5B">
              <w:rPr>
                <w:rFonts w:ascii="Arial" w:hAnsi="Arial" w:cs="Arial"/>
                <w:b/>
                <w:bCs/>
                <w:color w:val="000000"/>
                <w:sz w:val="32"/>
                <w:szCs w:val="32"/>
              </w:rPr>
              <w:t>32.0%</w:t>
            </w: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r w:rsidRPr="00267F5B">
              <w:rPr>
                <w:rFonts w:ascii="Arial" w:hAnsi="Arial" w:cs="Arial"/>
                <w:b/>
                <w:bCs/>
                <w:color w:val="000000"/>
                <w:sz w:val="32"/>
                <w:szCs w:val="32"/>
              </w:rPr>
              <w:t>12.0%</w:t>
            </w:r>
          </w:p>
        </w:tc>
        <w:tc>
          <w:tcPr>
            <w:tcW w:w="0" w:type="auto"/>
          </w:tcPr>
          <w:p w:rsidR="00855AD9" w:rsidRPr="00267F5B" w:rsidRDefault="00855AD9" w:rsidP="00855AD9">
            <w:pPr>
              <w:autoSpaceDE w:val="0"/>
              <w:autoSpaceDN w:val="0"/>
              <w:adjustRightInd w:val="0"/>
              <w:spacing w:line="320" w:lineRule="atLeast"/>
              <w:ind w:left="60" w:right="60"/>
              <w:jc w:val="right"/>
              <w:cnfStyle w:val="000000100000"/>
              <w:rPr>
                <w:rFonts w:ascii="Arial" w:hAnsi="Arial" w:cs="Arial"/>
                <w:b/>
                <w:bCs/>
                <w:color w:val="000000"/>
                <w:sz w:val="32"/>
                <w:szCs w:val="32"/>
              </w:rPr>
            </w:pPr>
            <w:r w:rsidRPr="00267F5B">
              <w:rPr>
                <w:rFonts w:ascii="Arial" w:hAnsi="Arial" w:cs="Arial"/>
                <w:b/>
                <w:bCs/>
                <w:color w:val="000000"/>
                <w:sz w:val="32"/>
                <w:szCs w:val="32"/>
              </w:rPr>
              <w:t>44.0%</w:t>
            </w:r>
          </w:p>
        </w:tc>
      </w:tr>
      <w:tr w:rsidR="00855AD9" w:rsidRPr="00E57386" w:rsidTr="00855AD9">
        <w:trPr>
          <w:trHeight w:val="131"/>
        </w:trPr>
        <w:tc>
          <w:tcPr>
            <w:cnfStyle w:val="000010000000"/>
            <w:tcW w:w="0" w:type="auto"/>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tcPr>
          <w:p w:rsidR="00855AD9" w:rsidRPr="00267F5B" w:rsidRDefault="00855AD9" w:rsidP="00855AD9">
            <w:pPr>
              <w:autoSpaceDE w:val="0"/>
              <w:autoSpaceDN w:val="0"/>
              <w:adjustRightInd w:val="0"/>
              <w:cnfStyle w:val="000000000000"/>
              <w:rPr>
                <w:rFonts w:ascii="Arial" w:hAnsi="Arial" w:cs="Arial"/>
                <w:b/>
                <w:bCs/>
                <w:color w:val="000000"/>
                <w:sz w:val="32"/>
                <w:szCs w:val="32"/>
              </w:rPr>
            </w:pP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p>
        </w:tc>
      </w:tr>
      <w:tr w:rsidR="00855AD9" w:rsidRPr="00E57386" w:rsidTr="00855AD9">
        <w:trPr>
          <w:cnfStyle w:val="000000100000"/>
          <w:trHeight w:val="131"/>
        </w:trPr>
        <w:tc>
          <w:tcPr>
            <w:cnfStyle w:val="000010000000"/>
            <w:tcW w:w="0" w:type="auto"/>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vMerge w:val="restart"/>
          </w:tcPr>
          <w:p w:rsidR="00855AD9" w:rsidRPr="00267F5B" w:rsidRDefault="00855AD9" w:rsidP="00855AD9">
            <w:pPr>
              <w:autoSpaceDE w:val="0"/>
              <w:autoSpaceDN w:val="0"/>
              <w:adjustRightInd w:val="0"/>
              <w:spacing w:line="320" w:lineRule="atLeast"/>
              <w:ind w:left="60" w:right="60"/>
              <w:cnfStyle w:val="000000100000"/>
              <w:rPr>
                <w:rFonts w:ascii="Arial" w:hAnsi="Arial" w:cs="Arial"/>
                <w:b/>
                <w:bCs/>
                <w:color w:val="000000"/>
                <w:sz w:val="32"/>
                <w:szCs w:val="32"/>
              </w:rPr>
            </w:pPr>
            <w:r w:rsidRPr="00267F5B">
              <w:rPr>
                <w:rFonts w:ascii="Arial" w:hAnsi="Arial" w:cs="Arial"/>
                <w:b/>
                <w:bCs/>
                <w:color w:val="000000"/>
                <w:sz w:val="32"/>
                <w:szCs w:val="32"/>
              </w:rPr>
              <w:t>90_99</w:t>
            </w: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Count</w:t>
            </w:r>
          </w:p>
        </w:tc>
        <w:tc>
          <w:tcPr>
            <w:tcW w:w="0" w:type="auto"/>
          </w:tcPr>
          <w:p w:rsidR="00855AD9" w:rsidRPr="00267F5B" w:rsidRDefault="00855AD9" w:rsidP="00855AD9">
            <w:pPr>
              <w:autoSpaceDE w:val="0"/>
              <w:autoSpaceDN w:val="0"/>
              <w:adjustRightInd w:val="0"/>
              <w:spacing w:line="320" w:lineRule="atLeast"/>
              <w:ind w:left="60" w:right="60"/>
              <w:jc w:val="right"/>
              <w:cnfStyle w:val="000000100000"/>
              <w:rPr>
                <w:rFonts w:ascii="Arial" w:hAnsi="Arial" w:cs="Arial"/>
                <w:b/>
                <w:bCs/>
                <w:color w:val="000000"/>
                <w:sz w:val="32"/>
                <w:szCs w:val="32"/>
              </w:rPr>
            </w:pPr>
            <w:r w:rsidRPr="00267F5B">
              <w:rPr>
                <w:rFonts w:ascii="Arial" w:hAnsi="Arial" w:cs="Arial"/>
                <w:b/>
                <w:bCs/>
                <w:color w:val="000000"/>
                <w:sz w:val="32"/>
                <w:szCs w:val="32"/>
              </w:rPr>
              <w:t>1</w:t>
            </w: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r w:rsidRPr="00267F5B">
              <w:rPr>
                <w:rFonts w:ascii="Arial" w:hAnsi="Arial" w:cs="Arial"/>
                <w:b/>
                <w:bCs/>
                <w:color w:val="000000"/>
                <w:sz w:val="32"/>
                <w:szCs w:val="32"/>
              </w:rPr>
              <w:t>0</w:t>
            </w:r>
          </w:p>
        </w:tc>
        <w:tc>
          <w:tcPr>
            <w:tcW w:w="0" w:type="auto"/>
          </w:tcPr>
          <w:p w:rsidR="00855AD9" w:rsidRPr="00267F5B" w:rsidRDefault="00855AD9" w:rsidP="00855AD9">
            <w:pPr>
              <w:autoSpaceDE w:val="0"/>
              <w:autoSpaceDN w:val="0"/>
              <w:adjustRightInd w:val="0"/>
              <w:spacing w:line="320" w:lineRule="atLeast"/>
              <w:ind w:left="60" w:right="60"/>
              <w:jc w:val="right"/>
              <w:cnfStyle w:val="000000100000"/>
              <w:rPr>
                <w:rFonts w:ascii="Arial" w:hAnsi="Arial" w:cs="Arial"/>
                <w:b/>
                <w:bCs/>
                <w:color w:val="000000"/>
                <w:sz w:val="32"/>
                <w:szCs w:val="32"/>
              </w:rPr>
            </w:pPr>
            <w:r w:rsidRPr="00267F5B">
              <w:rPr>
                <w:rFonts w:ascii="Arial" w:hAnsi="Arial" w:cs="Arial"/>
                <w:b/>
                <w:bCs/>
                <w:color w:val="000000"/>
                <w:sz w:val="32"/>
                <w:szCs w:val="32"/>
              </w:rPr>
              <w:t>1</w:t>
            </w:r>
          </w:p>
        </w:tc>
      </w:tr>
      <w:tr w:rsidR="00855AD9" w:rsidRPr="00E57386" w:rsidTr="00855AD9">
        <w:trPr>
          <w:trHeight w:val="131"/>
        </w:trPr>
        <w:tc>
          <w:tcPr>
            <w:cnfStyle w:val="000010000000"/>
            <w:tcW w:w="0" w:type="auto"/>
            <w:vMerge/>
          </w:tcPr>
          <w:p w:rsidR="00855AD9" w:rsidRPr="00267F5B" w:rsidRDefault="00855AD9" w:rsidP="00855AD9">
            <w:pPr>
              <w:autoSpaceDE w:val="0"/>
              <w:autoSpaceDN w:val="0"/>
              <w:adjustRightInd w:val="0"/>
              <w:rPr>
                <w:rFonts w:ascii="Arial" w:hAnsi="Arial" w:cs="Arial"/>
                <w:b/>
                <w:bCs/>
                <w:color w:val="000000"/>
                <w:sz w:val="32"/>
                <w:szCs w:val="32"/>
              </w:rPr>
            </w:pPr>
          </w:p>
        </w:tc>
        <w:tc>
          <w:tcPr>
            <w:tcW w:w="0" w:type="auto"/>
            <w:vMerge/>
          </w:tcPr>
          <w:p w:rsidR="00855AD9" w:rsidRPr="00267F5B" w:rsidRDefault="00855AD9" w:rsidP="00855AD9">
            <w:pPr>
              <w:autoSpaceDE w:val="0"/>
              <w:autoSpaceDN w:val="0"/>
              <w:adjustRightInd w:val="0"/>
              <w:cnfStyle w:val="000000000000"/>
              <w:rPr>
                <w:rFonts w:ascii="Arial" w:hAnsi="Arial" w:cs="Arial"/>
                <w:b/>
                <w:bCs/>
                <w:color w:val="000000"/>
                <w:sz w:val="32"/>
                <w:szCs w:val="32"/>
              </w:rPr>
            </w:pPr>
          </w:p>
        </w:tc>
        <w:tc>
          <w:tcPr>
            <w:cnfStyle w:val="000010000000"/>
            <w:tcW w:w="0" w:type="auto"/>
          </w:tcPr>
          <w:p w:rsidR="00855AD9" w:rsidRPr="00267F5B" w:rsidRDefault="00855AD9" w:rsidP="00855AD9">
            <w:pPr>
              <w:autoSpaceDE w:val="0"/>
              <w:autoSpaceDN w:val="0"/>
              <w:adjustRightInd w:val="0"/>
              <w:spacing w:line="320" w:lineRule="atLeast"/>
              <w:ind w:left="60" w:right="60"/>
              <w:rPr>
                <w:rFonts w:ascii="Arial" w:hAnsi="Arial" w:cs="Arial"/>
                <w:b/>
                <w:bCs/>
                <w:color w:val="000000"/>
                <w:sz w:val="32"/>
                <w:szCs w:val="32"/>
              </w:rPr>
            </w:pPr>
            <w:r w:rsidRPr="00267F5B">
              <w:rPr>
                <w:rFonts w:ascii="Arial" w:hAnsi="Arial" w:cs="Arial"/>
                <w:b/>
                <w:bCs/>
                <w:color w:val="000000"/>
                <w:sz w:val="32"/>
                <w:szCs w:val="32"/>
              </w:rPr>
              <w:t>% of Total</w:t>
            </w: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r w:rsidRPr="00267F5B">
              <w:rPr>
                <w:rFonts w:ascii="Arial" w:hAnsi="Arial" w:cs="Arial"/>
                <w:b/>
                <w:bCs/>
                <w:color w:val="000000"/>
                <w:sz w:val="32"/>
                <w:szCs w:val="32"/>
              </w:rPr>
              <w:t>4.0%</w:t>
            </w:r>
          </w:p>
        </w:tc>
        <w:tc>
          <w:tcPr>
            <w:cnfStyle w:val="000010000000"/>
            <w:tcW w:w="0" w:type="auto"/>
          </w:tcPr>
          <w:p w:rsidR="00855AD9" w:rsidRPr="00267F5B" w:rsidRDefault="00855AD9" w:rsidP="00855AD9">
            <w:pPr>
              <w:autoSpaceDE w:val="0"/>
              <w:autoSpaceDN w:val="0"/>
              <w:adjustRightInd w:val="0"/>
              <w:spacing w:line="320" w:lineRule="atLeast"/>
              <w:ind w:left="60" w:right="60"/>
              <w:jc w:val="right"/>
              <w:rPr>
                <w:rFonts w:ascii="Arial" w:hAnsi="Arial" w:cs="Arial"/>
                <w:b/>
                <w:bCs/>
                <w:color w:val="000000"/>
                <w:sz w:val="32"/>
                <w:szCs w:val="32"/>
              </w:rPr>
            </w:pPr>
            <w:r w:rsidRPr="00267F5B">
              <w:rPr>
                <w:rFonts w:ascii="Arial" w:hAnsi="Arial" w:cs="Arial"/>
                <w:b/>
                <w:bCs/>
                <w:color w:val="000000"/>
                <w:sz w:val="32"/>
                <w:szCs w:val="32"/>
              </w:rPr>
              <w:t>0.0%</w:t>
            </w:r>
          </w:p>
        </w:tc>
        <w:tc>
          <w:tcPr>
            <w:tcW w:w="0" w:type="auto"/>
          </w:tcPr>
          <w:p w:rsidR="00855AD9" w:rsidRPr="00267F5B" w:rsidRDefault="00855AD9" w:rsidP="00855AD9">
            <w:pPr>
              <w:autoSpaceDE w:val="0"/>
              <w:autoSpaceDN w:val="0"/>
              <w:adjustRightInd w:val="0"/>
              <w:spacing w:line="320" w:lineRule="atLeast"/>
              <w:ind w:left="60" w:right="60"/>
              <w:jc w:val="right"/>
              <w:cnfStyle w:val="000000000000"/>
              <w:rPr>
                <w:rFonts w:ascii="Arial" w:hAnsi="Arial" w:cs="Arial"/>
                <w:b/>
                <w:bCs/>
                <w:color w:val="000000"/>
                <w:sz w:val="32"/>
                <w:szCs w:val="32"/>
              </w:rPr>
            </w:pPr>
            <w:r w:rsidRPr="00267F5B">
              <w:rPr>
                <w:rFonts w:ascii="Arial" w:hAnsi="Arial" w:cs="Arial"/>
                <w:b/>
                <w:bCs/>
                <w:color w:val="000000"/>
                <w:sz w:val="32"/>
                <w:szCs w:val="32"/>
              </w:rPr>
              <w:t>4.0%</w:t>
            </w:r>
          </w:p>
        </w:tc>
      </w:tr>
    </w:tbl>
    <w:p w:rsidR="00855AD9" w:rsidRDefault="00855AD9" w:rsidP="00267F5B">
      <w:pPr>
        <w:autoSpaceDE w:val="0"/>
        <w:autoSpaceDN w:val="0"/>
        <w:adjustRightInd w:val="0"/>
        <w:spacing w:after="0" w:line="240" w:lineRule="auto"/>
        <w:rPr>
          <w:rFonts w:ascii="Times New Roman" w:hAnsi="Times New Roman" w:cs="Times New Roman"/>
          <w:sz w:val="32"/>
          <w:szCs w:val="32"/>
        </w:rPr>
      </w:pPr>
    </w:p>
    <w:p w:rsidR="00267F5B" w:rsidRPr="00267F5B" w:rsidRDefault="00267F5B" w:rsidP="00267F5B">
      <w:pPr>
        <w:autoSpaceDE w:val="0"/>
        <w:autoSpaceDN w:val="0"/>
        <w:adjustRightInd w:val="0"/>
        <w:spacing w:after="0" w:line="400" w:lineRule="atLeast"/>
        <w:rPr>
          <w:rFonts w:ascii="Times New Roman" w:hAnsi="Times New Roman" w:cs="Times New Roman"/>
          <w:sz w:val="24"/>
          <w:szCs w:val="24"/>
        </w:rPr>
      </w:pPr>
    </w:p>
    <w:p w:rsidR="00267F5B" w:rsidRPr="00E57386" w:rsidRDefault="00267F5B" w:rsidP="00267F5B">
      <w:pPr>
        <w:autoSpaceDE w:val="0"/>
        <w:autoSpaceDN w:val="0"/>
        <w:adjustRightInd w:val="0"/>
        <w:spacing w:after="0" w:line="400" w:lineRule="atLeast"/>
        <w:rPr>
          <w:rFonts w:ascii="Times New Roman" w:hAnsi="Times New Roman" w:cs="Times New Roman"/>
          <w:sz w:val="32"/>
          <w:szCs w:val="32"/>
        </w:rPr>
      </w:pPr>
    </w:p>
    <w:p w:rsidR="00855AD9" w:rsidRDefault="00855AD9" w:rsidP="00267F5B">
      <w:pPr>
        <w:autoSpaceDE w:val="0"/>
        <w:autoSpaceDN w:val="0"/>
        <w:adjustRightInd w:val="0"/>
        <w:spacing w:after="0" w:line="400" w:lineRule="atLeast"/>
        <w:rPr>
          <w:rFonts w:ascii="Times New Roman" w:hAnsi="Times New Roman" w:cs="Times New Roman"/>
          <w:sz w:val="32"/>
          <w:szCs w:val="32"/>
        </w:rPr>
      </w:pPr>
    </w:p>
    <w:p w:rsidR="00855AD9" w:rsidRDefault="00855AD9" w:rsidP="00267F5B">
      <w:pPr>
        <w:autoSpaceDE w:val="0"/>
        <w:autoSpaceDN w:val="0"/>
        <w:adjustRightInd w:val="0"/>
        <w:spacing w:after="0" w:line="400" w:lineRule="atLeast"/>
        <w:rPr>
          <w:rFonts w:ascii="Times New Roman" w:hAnsi="Times New Roman" w:cs="Times New Roman"/>
          <w:sz w:val="32"/>
          <w:szCs w:val="32"/>
        </w:rPr>
      </w:pPr>
    </w:p>
    <w:tbl>
      <w:tblPr>
        <w:tblStyle w:val="LightList-Accent5"/>
        <w:tblpPr w:leftFromText="180" w:rightFromText="180" w:vertAnchor="page" w:horzAnchor="margin" w:tblpY="9196"/>
        <w:tblW w:w="0" w:type="auto"/>
        <w:tblLook w:val="0000"/>
      </w:tblPr>
      <w:tblGrid>
        <w:gridCol w:w="2480"/>
        <w:gridCol w:w="1561"/>
        <w:gridCol w:w="1388"/>
        <w:gridCol w:w="1297"/>
        <w:gridCol w:w="1066"/>
        <w:gridCol w:w="1244"/>
      </w:tblGrid>
      <w:tr w:rsidR="00855AD9" w:rsidRPr="00E57386" w:rsidTr="00855AD9">
        <w:trPr>
          <w:cnfStyle w:val="000000100000"/>
        </w:trPr>
        <w:tc>
          <w:tcPr>
            <w:cnfStyle w:val="000010000000"/>
            <w:tcW w:w="0" w:type="auto"/>
            <w:gridSpan w:val="6"/>
            <w:shd w:val="clear" w:color="auto" w:fill="DBE5F1" w:themeFill="accent1" w:themeFillTint="33"/>
          </w:tcPr>
          <w:p w:rsidR="00855AD9" w:rsidRPr="00E57386" w:rsidRDefault="00855AD9" w:rsidP="00855AD9">
            <w:pPr>
              <w:autoSpaceDE w:val="0"/>
              <w:autoSpaceDN w:val="0"/>
              <w:adjustRightInd w:val="0"/>
              <w:spacing w:line="320" w:lineRule="atLeast"/>
              <w:ind w:left="60" w:right="60"/>
              <w:jc w:val="center"/>
              <w:rPr>
                <w:rFonts w:ascii="Arial" w:hAnsi="Arial" w:cs="Arial"/>
                <w:b/>
                <w:bCs/>
                <w:color w:val="000000"/>
                <w:sz w:val="32"/>
                <w:szCs w:val="32"/>
              </w:rPr>
            </w:pPr>
            <w:r w:rsidRPr="00E57386">
              <w:rPr>
                <w:rFonts w:ascii="Arial" w:hAnsi="Arial" w:cs="Arial"/>
                <w:b/>
                <w:bCs/>
                <w:color w:val="000000"/>
                <w:sz w:val="32"/>
                <w:szCs w:val="32"/>
              </w:rPr>
              <w:t>Table 10 : Pulse pressure of thyrotoxic patients</w:t>
            </w:r>
          </w:p>
          <w:p w:rsidR="00855AD9" w:rsidRPr="00E57386" w:rsidRDefault="00855AD9" w:rsidP="00855AD9">
            <w:pPr>
              <w:autoSpaceDE w:val="0"/>
              <w:autoSpaceDN w:val="0"/>
              <w:adjustRightInd w:val="0"/>
              <w:spacing w:line="320" w:lineRule="atLeast"/>
              <w:ind w:left="60" w:right="60"/>
              <w:jc w:val="center"/>
              <w:rPr>
                <w:rFonts w:ascii="Arial" w:hAnsi="Arial" w:cs="Arial"/>
                <w:color w:val="000000"/>
                <w:sz w:val="32"/>
                <w:szCs w:val="32"/>
              </w:rPr>
            </w:pPr>
          </w:p>
        </w:tc>
      </w:tr>
      <w:tr w:rsidR="00855AD9" w:rsidRPr="00E57386" w:rsidTr="00855AD9">
        <w:tc>
          <w:tcPr>
            <w:cnfStyle w:val="000010000000"/>
            <w:tcW w:w="0" w:type="auto"/>
            <w:gridSpan w:val="3"/>
            <w:vMerge w:val="restart"/>
          </w:tcPr>
          <w:p w:rsidR="00855AD9" w:rsidRPr="00E57386" w:rsidRDefault="00855AD9" w:rsidP="00855AD9">
            <w:pPr>
              <w:autoSpaceDE w:val="0"/>
              <w:autoSpaceDN w:val="0"/>
              <w:adjustRightInd w:val="0"/>
              <w:rPr>
                <w:rFonts w:ascii="Times New Roman" w:hAnsi="Times New Roman" w:cs="Times New Roman"/>
                <w:sz w:val="32"/>
                <w:szCs w:val="32"/>
              </w:rPr>
            </w:pPr>
          </w:p>
        </w:tc>
        <w:tc>
          <w:tcPr>
            <w:tcW w:w="0" w:type="auto"/>
            <w:gridSpan w:val="2"/>
          </w:tcPr>
          <w:p w:rsidR="00855AD9" w:rsidRPr="00E57386" w:rsidRDefault="00855AD9" w:rsidP="00855AD9">
            <w:pPr>
              <w:autoSpaceDE w:val="0"/>
              <w:autoSpaceDN w:val="0"/>
              <w:adjustRightInd w:val="0"/>
              <w:spacing w:line="320" w:lineRule="atLeast"/>
              <w:ind w:left="60" w:right="60"/>
              <w:jc w:val="center"/>
              <w:cnfStyle w:val="000000000000"/>
              <w:rPr>
                <w:rFonts w:ascii="Arial" w:hAnsi="Arial" w:cs="Arial"/>
                <w:color w:val="000000"/>
                <w:sz w:val="32"/>
                <w:szCs w:val="32"/>
              </w:rPr>
            </w:pPr>
            <w:r w:rsidRPr="00E57386">
              <w:rPr>
                <w:rFonts w:ascii="Arial" w:hAnsi="Arial" w:cs="Arial"/>
                <w:color w:val="000000"/>
                <w:sz w:val="32"/>
                <w:szCs w:val="32"/>
              </w:rPr>
              <w:t>gender</w:t>
            </w:r>
          </w:p>
        </w:tc>
        <w:tc>
          <w:tcPr>
            <w:cnfStyle w:val="000010000000"/>
            <w:tcW w:w="0" w:type="auto"/>
            <w:vMerge w:val="restart"/>
          </w:tcPr>
          <w:p w:rsidR="00855AD9" w:rsidRPr="00E57386" w:rsidRDefault="00855AD9" w:rsidP="00855AD9">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Total</w:t>
            </w:r>
          </w:p>
        </w:tc>
      </w:tr>
      <w:tr w:rsidR="00855AD9" w:rsidRPr="00E57386" w:rsidTr="00855AD9">
        <w:trPr>
          <w:cnfStyle w:val="000000100000"/>
        </w:trPr>
        <w:tc>
          <w:tcPr>
            <w:cnfStyle w:val="000010000000"/>
            <w:tcW w:w="0" w:type="auto"/>
            <w:gridSpan w:val="3"/>
            <w:vMerge/>
          </w:tcPr>
          <w:p w:rsidR="00855AD9" w:rsidRPr="00E57386" w:rsidRDefault="00855AD9" w:rsidP="00855AD9">
            <w:pPr>
              <w:autoSpaceDE w:val="0"/>
              <w:autoSpaceDN w:val="0"/>
              <w:adjustRightInd w:val="0"/>
              <w:rPr>
                <w:rFonts w:ascii="Arial" w:hAnsi="Arial" w:cs="Arial"/>
                <w:color w:val="000000"/>
                <w:sz w:val="32"/>
                <w:szCs w:val="32"/>
              </w:rPr>
            </w:pPr>
          </w:p>
        </w:tc>
        <w:tc>
          <w:tcPr>
            <w:tcW w:w="0" w:type="auto"/>
          </w:tcPr>
          <w:p w:rsidR="00855AD9" w:rsidRPr="00E57386" w:rsidRDefault="00855AD9" w:rsidP="00855AD9">
            <w:pPr>
              <w:autoSpaceDE w:val="0"/>
              <w:autoSpaceDN w:val="0"/>
              <w:adjustRightInd w:val="0"/>
              <w:spacing w:line="320" w:lineRule="atLeast"/>
              <w:ind w:left="60" w:right="60"/>
              <w:jc w:val="center"/>
              <w:cnfStyle w:val="000000100000"/>
              <w:rPr>
                <w:rFonts w:ascii="Arial" w:hAnsi="Arial" w:cs="Arial"/>
                <w:color w:val="000000"/>
                <w:sz w:val="32"/>
                <w:szCs w:val="32"/>
              </w:rPr>
            </w:pPr>
            <w:r w:rsidRPr="00E57386">
              <w:rPr>
                <w:rFonts w:ascii="Arial" w:hAnsi="Arial" w:cs="Arial"/>
                <w:color w:val="000000"/>
                <w:sz w:val="32"/>
                <w:szCs w:val="32"/>
              </w:rPr>
              <w:t>female</w:t>
            </w:r>
          </w:p>
        </w:tc>
        <w:tc>
          <w:tcPr>
            <w:cnfStyle w:val="000010000000"/>
            <w:tcW w:w="0" w:type="auto"/>
          </w:tcPr>
          <w:p w:rsidR="00855AD9" w:rsidRPr="00E57386" w:rsidRDefault="00855AD9" w:rsidP="00855AD9">
            <w:pPr>
              <w:autoSpaceDE w:val="0"/>
              <w:autoSpaceDN w:val="0"/>
              <w:adjustRightInd w:val="0"/>
              <w:spacing w:line="320" w:lineRule="atLeast"/>
              <w:ind w:left="60" w:right="60"/>
              <w:jc w:val="center"/>
              <w:rPr>
                <w:rFonts w:ascii="Arial" w:hAnsi="Arial" w:cs="Arial"/>
                <w:color w:val="000000"/>
                <w:sz w:val="32"/>
                <w:szCs w:val="32"/>
              </w:rPr>
            </w:pPr>
            <w:r w:rsidRPr="00E57386">
              <w:rPr>
                <w:rFonts w:ascii="Arial" w:hAnsi="Arial" w:cs="Arial"/>
                <w:color w:val="000000"/>
                <w:sz w:val="32"/>
                <w:szCs w:val="32"/>
              </w:rPr>
              <w:t>male</w:t>
            </w:r>
          </w:p>
        </w:tc>
        <w:tc>
          <w:tcPr>
            <w:tcW w:w="0" w:type="auto"/>
            <w:vMerge/>
          </w:tcPr>
          <w:p w:rsidR="00855AD9" w:rsidRPr="00E57386" w:rsidRDefault="00855AD9" w:rsidP="00855AD9">
            <w:pPr>
              <w:autoSpaceDE w:val="0"/>
              <w:autoSpaceDN w:val="0"/>
              <w:adjustRightInd w:val="0"/>
              <w:cnfStyle w:val="000000100000"/>
              <w:rPr>
                <w:rFonts w:ascii="Arial" w:hAnsi="Arial" w:cs="Arial"/>
                <w:color w:val="000000"/>
                <w:sz w:val="32"/>
                <w:szCs w:val="32"/>
              </w:rPr>
            </w:pPr>
          </w:p>
        </w:tc>
      </w:tr>
      <w:tr w:rsidR="00855AD9" w:rsidRPr="00E57386" w:rsidTr="00855AD9">
        <w:tc>
          <w:tcPr>
            <w:cnfStyle w:val="000010000000"/>
            <w:tcW w:w="0" w:type="auto"/>
            <w:vMerge w:val="restart"/>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PULSE PRESSURE</w:t>
            </w:r>
          </w:p>
        </w:tc>
        <w:tc>
          <w:tcPr>
            <w:tcW w:w="0" w:type="auto"/>
            <w:vMerge w:val="restart"/>
          </w:tcPr>
          <w:p w:rsidR="00855AD9" w:rsidRPr="00E57386" w:rsidRDefault="00855AD9" w:rsidP="00855AD9">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21_40</w:t>
            </w:r>
          </w:p>
        </w:tc>
        <w:tc>
          <w:tcPr>
            <w:cnfStyle w:val="000010000000"/>
            <w:tcW w:w="0" w:type="auto"/>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855AD9" w:rsidRPr="00E57386" w:rsidRDefault="00855AD9" w:rsidP="00855AD9">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w:t>
            </w:r>
          </w:p>
        </w:tc>
        <w:tc>
          <w:tcPr>
            <w:cnfStyle w:val="000010000000"/>
            <w:tcW w:w="0" w:type="auto"/>
          </w:tcPr>
          <w:p w:rsidR="00855AD9" w:rsidRPr="00E57386" w:rsidRDefault="00855AD9" w:rsidP="00855AD9">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w:t>
            </w:r>
          </w:p>
        </w:tc>
        <w:tc>
          <w:tcPr>
            <w:tcW w:w="0" w:type="auto"/>
          </w:tcPr>
          <w:p w:rsidR="00855AD9" w:rsidRPr="00E57386" w:rsidRDefault="00855AD9" w:rsidP="00855AD9">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w:t>
            </w:r>
          </w:p>
        </w:tc>
      </w:tr>
      <w:tr w:rsidR="00855AD9" w:rsidRPr="00E57386" w:rsidTr="00855AD9">
        <w:trPr>
          <w:cnfStyle w:val="000000100000"/>
        </w:trPr>
        <w:tc>
          <w:tcPr>
            <w:cnfStyle w:val="000010000000"/>
            <w:tcW w:w="0" w:type="auto"/>
            <w:vMerge/>
          </w:tcPr>
          <w:p w:rsidR="00855AD9" w:rsidRPr="00E57386" w:rsidRDefault="00855AD9" w:rsidP="00855AD9">
            <w:pPr>
              <w:autoSpaceDE w:val="0"/>
              <w:autoSpaceDN w:val="0"/>
              <w:adjustRightInd w:val="0"/>
              <w:rPr>
                <w:rFonts w:ascii="Arial" w:hAnsi="Arial" w:cs="Arial"/>
                <w:color w:val="000000"/>
                <w:sz w:val="32"/>
                <w:szCs w:val="32"/>
              </w:rPr>
            </w:pPr>
          </w:p>
        </w:tc>
        <w:tc>
          <w:tcPr>
            <w:tcW w:w="0" w:type="auto"/>
            <w:vMerge/>
          </w:tcPr>
          <w:p w:rsidR="00855AD9" w:rsidRPr="00E57386" w:rsidRDefault="00855AD9" w:rsidP="00855AD9">
            <w:pPr>
              <w:autoSpaceDE w:val="0"/>
              <w:autoSpaceDN w:val="0"/>
              <w:adjustRightInd w:val="0"/>
              <w:cnfStyle w:val="000000100000"/>
              <w:rPr>
                <w:rFonts w:ascii="Arial" w:hAnsi="Arial" w:cs="Arial"/>
                <w:color w:val="000000"/>
                <w:sz w:val="32"/>
                <w:szCs w:val="32"/>
              </w:rPr>
            </w:pPr>
          </w:p>
        </w:tc>
        <w:tc>
          <w:tcPr>
            <w:cnfStyle w:val="000010000000"/>
            <w:tcW w:w="0" w:type="auto"/>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855AD9" w:rsidRPr="00E57386" w:rsidRDefault="00855AD9" w:rsidP="00855AD9">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8.0%</w:t>
            </w:r>
          </w:p>
        </w:tc>
        <w:tc>
          <w:tcPr>
            <w:cnfStyle w:val="000010000000"/>
            <w:tcW w:w="0" w:type="auto"/>
          </w:tcPr>
          <w:p w:rsidR="00855AD9" w:rsidRPr="00E57386" w:rsidRDefault="00855AD9" w:rsidP="00855AD9">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0.0%</w:t>
            </w:r>
          </w:p>
        </w:tc>
        <w:tc>
          <w:tcPr>
            <w:tcW w:w="0" w:type="auto"/>
          </w:tcPr>
          <w:p w:rsidR="00855AD9" w:rsidRPr="00E57386" w:rsidRDefault="00855AD9" w:rsidP="00855AD9">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8.0%</w:t>
            </w:r>
          </w:p>
        </w:tc>
      </w:tr>
      <w:tr w:rsidR="00855AD9" w:rsidRPr="00E57386" w:rsidTr="00855AD9">
        <w:tc>
          <w:tcPr>
            <w:cnfStyle w:val="000010000000"/>
            <w:tcW w:w="0" w:type="auto"/>
            <w:vMerge/>
          </w:tcPr>
          <w:p w:rsidR="00855AD9" w:rsidRPr="00E57386" w:rsidRDefault="00855AD9" w:rsidP="00855AD9">
            <w:pPr>
              <w:autoSpaceDE w:val="0"/>
              <w:autoSpaceDN w:val="0"/>
              <w:adjustRightInd w:val="0"/>
              <w:rPr>
                <w:rFonts w:ascii="Arial" w:hAnsi="Arial" w:cs="Arial"/>
                <w:color w:val="000000"/>
                <w:sz w:val="32"/>
                <w:szCs w:val="32"/>
              </w:rPr>
            </w:pPr>
          </w:p>
        </w:tc>
        <w:tc>
          <w:tcPr>
            <w:tcW w:w="0" w:type="auto"/>
            <w:vMerge w:val="restart"/>
          </w:tcPr>
          <w:p w:rsidR="00855AD9" w:rsidRPr="00E57386" w:rsidRDefault="00855AD9" w:rsidP="00855AD9">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41_60</w:t>
            </w:r>
          </w:p>
        </w:tc>
        <w:tc>
          <w:tcPr>
            <w:cnfStyle w:val="000010000000"/>
            <w:tcW w:w="0" w:type="auto"/>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855AD9" w:rsidRPr="00E57386" w:rsidRDefault="00855AD9" w:rsidP="00855AD9">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18</w:t>
            </w:r>
          </w:p>
        </w:tc>
        <w:tc>
          <w:tcPr>
            <w:cnfStyle w:val="000010000000"/>
            <w:tcW w:w="0" w:type="auto"/>
          </w:tcPr>
          <w:p w:rsidR="00855AD9" w:rsidRPr="00E57386" w:rsidRDefault="00855AD9" w:rsidP="00855AD9">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1</w:t>
            </w:r>
          </w:p>
        </w:tc>
        <w:tc>
          <w:tcPr>
            <w:tcW w:w="0" w:type="auto"/>
          </w:tcPr>
          <w:p w:rsidR="00855AD9" w:rsidRPr="00E57386" w:rsidRDefault="00855AD9" w:rsidP="00855AD9">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19</w:t>
            </w:r>
          </w:p>
        </w:tc>
      </w:tr>
      <w:tr w:rsidR="00855AD9" w:rsidRPr="00E57386" w:rsidTr="00855AD9">
        <w:trPr>
          <w:cnfStyle w:val="000000100000"/>
        </w:trPr>
        <w:tc>
          <w:tcPr>
            <w:cnfStyle w:val="000010000000"/>
            <w:tcW w:w="0" w:type="auto"/>
            <w:vMerge/>
          </w:tcPr>
          <w:p w:rsidR="00855AD9" w:rsidRPr="00E57386" w:rsidRDefault="00855AD9" w:rsidP="00855AD9">
            <w:pPr>
              <w:autoSpaceDE w:val="0"/>
              <w:autoSpaceDN w:val="0"/>
              <w:adjustRightInd w:val="0"/>
              <w:rPr>
                <w:rFonts w:ascii="Arial" w:hAnsi="Arial" w:cs="Arial"/>
                <w:color w:val="000000"/>
                <w:sz w:val="32"/>
                <w:szCs w:val="32"/>
              </w:rPr>
            </w:pPr>
          </w:p>
        </w:tc>
        <w:tc>
          <w:tcPr>
            <w:tcW w:w="0" w:type="auto"/>
            <w:vMerge/>
          </w:tcPr>
          <w:p w:rsidR="00855AD9" w:rsidRPr="00E57386" w:rsidRDefault="00855AD9" w:rsidP="00855AD9">
            <w:pPr>
              <w:autoSpaceDE w:val="0"/>
              <w:autoSpaceDN w:val="0"/>
              <w:adjustRightInd w:val="0"/>
              <w:cnfStyle w:val="000000100000"/>
              <w:rPr>
                <w:rFonts w:ascii="Arial" w:hAnsi="Arial" w:cs="Arial"/>
                <w:color w:val="000000"/>
                <w:sz w:val="32"/>
                <w:szCs w:val="32"/>
              </w:rPr>
            </w:pPr>
          </w:p>
        </w:tc>
        <w:tc>
          <w:tcPr>
            <w:cnfStyle w:val="000010000000"/>
            <w:tcW w:w="0" w:type="auto"/>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855AD9" w:rsidRPr="00E57386" w:rsidRDefault="00855AD9" w:rsidP="00855AD9">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72.0%</w:t>
            </w:r>
          </w:p>
        </w:tc>
        <w:tc>
          <w:tcPr>
            <w:cnfStyle w:val="000010000000"/>
            <w:tcW w:w="0" w:type="auto"/>
          </w:tcPr>
          <w:p w:rsidR="00855AD9" w:rsidRPr="00E57386" w:rsidRDefault="00855AD9" w:rsidP="00855AD9">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4.0%</w:t>
            </w:r>
          </w:p>
        </w:tc>
        <w:tc>
          <w:tcPr>
            <w:tcW w:w="0" w:type="auto"/>
          </w:tcPr>
          <w:p w:rsidR="00855AD9" w:rsidRPr="00E57386" w:rsidRDefault="00855AD9" w:rsidP="00855AD9">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76.0%</w:t>
            </w:r>
          </w:p>
        </w:tc>
      </w:tr>
      <w:tr w:rsidR="00855AD9" w:rsidRPr="00E57386" w:rsidTr="00855AD9">
        <w:tc>
          <w:tcPr>
            <w:cnfStyle w:val="000010000000"/>
            <w:tcW w:w="0" w:type="auto"/>
            <w:vMerge/>
          </w:tcPr>
          <w:p w:rsidR="00855AD9" w:rsidRPr="00E57386" w:rsidRDefault="00855AD9" w:rsidP="00855AD9">
            <w:pPr>
              <w:autoSpaceDE w:val="0"/>
              <w:autoSpaceDN w:val="0"/>
              <w:adjustRightInd w:val="0"/>
              <w:rPr>
                <w:rFonts w:ascii="Arial" w:hAnsi="Arial" w:cs="Arial"/>
                <w:color w:val="000000"/>
                <w:sz w:val="32"/>
                <w:szCs w:val="32"/>
              </w:rPr>
            </w:pPr>
          </w:p>
        </w:tc>
        <w:tc>
          <w:tcPr>
            <w:tcW w:w="0" w:type="auto"/>
            <w:vMerge w:val="restart"/>
          </w:tcPr>
          <w:p w:rsidR="00855AD9" w:rsidRPr="00E57386" w:rsidRDefault="00855AD9" w:rsidP="00855AD9">
            <w:pPr>
              <w:autoSpaceDE w:val="0"/>
              <w:autoSpaceDN w:val="0"/>
              <w:adjustRightInd w:val="0"/>
              <w:spacing w:line="320" w:lineRule="atLeast"/>
              <w:ind w:left="60" w:right="60"/>
              <w:cnfStyle w:val="000000000000"/>
              <w:rPr>
                <w:rFonts w:ascii="Arial" w:hAnsi="Arial" w:cs="Arial"/>
                <w:color w:val="000000"/>
                <w:sz w:val="32"/>
                <w:szCs w:val="32"/>
              </w:rPr>
            </w:pPr>
            <w:r w:rsidRPr="00E57386">
              <w:rPr>
                <w:rFonts w:ascii="Arial" w:hAnsi="Arial" w:cs="Arial"/>
                <w:color w:val="000000"/>
                <w:sz w:val="32"/>
                <w:szCs w:val="32"/>
              </w:rPr>
              <w:t>more than 60</w:t>
            </w:r>
          </w:p>
        </w:tc>
        <w:tc>
          <w:tcPr>
            <w:cnfStyle w:val="000010000000"/>
            <w:tcW w:w="0" w:type="auto"/>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Count</w:t>
            </w:r>
          </w:p>
        </w:tc>
        <w:tc>
          <w:tcPr>
            <w:tcW w:w="0" w:type="auto"/>
          </w:tcPr>
          <w:p w:rsidR="00855AD9" w:rsidRPr="00E57386" w:rsidRDefault="00855AD9" w:rsidP="00855AD9">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2</w:t>
            </w:r>
          </w:p>
        </w:tc>
        <w:tc>
          <w:tcPr>
            <w:cnfStyle w:val="000010000000"/>
            <w:tcW w:w="0" w:type="auto"/>
          </w:tcPr>
          <w:p w:rsidR="00855AD9" w:rsidRPr="00E57386" w:rsidRDefault="00855AD9" w:rsidP="00855AD9">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2</w:t>
            </w:r>
          </w:p>
        </w:tc>
        <w:tc>
          <w:tcPr>
            <w:tcW w:w="0" w:type="auto"/>
          </w:tcPr>
          <w:p w:rsidR="00855AD9" w:rsidRPr="00E57386" w:rsidRDefault="00855AD9" w:rsidP="00855AD9">
            <w:pPr>
              <w:autoSpaceDE w:val="0"/>
              <w:autoSpaceDN w:val="0"/>
              <w:adjustRightInd w:val="0"/>
              <w:spacing w:line="320" w:lineRule="atLeast"/>
              <w:ind w:left="60" w:right="60"/>
              <w:jc w:val="right"/>
              <w:cnfStyle w:val="000000000000"/>
              <w:rPr>
                <w:rFonts w:ascii="Arial" w:hAnsi="Arial" w:cs="Arial"/>
                <w:color w:val="000000"/>
                <w:sz w:val="32"/>
                <w:szCs w:val="32"/>
              </w:rPr>
            </w:pPr>
            <w:r w:rsidRPr="00E57386">
              <w:rPr>
                <w:rFonts w:ascii="Arial" w:hAnsi="Arial" w:cs="Arial"/>
                <w:color w:val="000000"/>
                <w:sz w:val="32"/>
                <w:szCs w:val="32"/>
              </w:rPr>
              <w:t>4</w:t>
            </w:r>
          </w:p>
        </w:tc>
      </w:tr>
      <w:tr w:rsidR="00855AD9" w:rsidRPr="00E57386" w:rsidTr="00855AD9">
        <w:trPr>
          <w:cnfStyle w:val="000000100000"/>
        </w:trPr>
        <w:tc>
          <w:tcPr>
            <w:cnfStyle w:val="000010000000"/>
            <w:tcW w:w="0" w:type="auto"/>
            <w:vMerge/>
          </w:tcPr>
          <w:p w:rsidR="00855AD9" w:rsidRPr="00E57386" w:rsidRDefault="00855AD9" w:rsidP="00855AD9">
            <w:pPr>
              <w:autoSpaceDE w:val="0"/>
              <w:autoSpaceDN w:val="0"/>
              <w:adjustRightInd w:val="0"/>
              <w:rPr>
                <w:rFonts w:ascii="Arial" w:hAnsi="Arial" w:cs="Arial"/>
                <w:color w:val="000000"/>
                <w:sz w:val="32"/>
                <w:szCs w:val="32"/>
              </w:rPr>
            </w:pPr>
          </w:p>
        </w:tc>
        <w:tc>
          <w:tcPr>
            <w:tcW w:w="0" w:type="auto"/>
            <w:vMerge/>
          </w:tcPr>
          <w:p w:rsidR="00855AD9" w:rsidRPr="00E57386" w:rsidRDefault="00855AD9" w:rsidP="00855AD9">
            <w:pPr>
              <w:autoSpaceDE w:val="0"/>
              <w:autoSpaceDN w:val="0"/>
              <w:adjustRightInd w:val="0"/>
              <w:cnfStyle w:val="000000100000"/>
              <w:rPr>
                <w:rFonts w:ascii="Arial" w:hAnsi="Arial" w:cs="Arial"/>
                <w:color w:val="000000"/>
                <w:sz w:val="32"/>
                <w:szCs w:val="32"/>
              </w:rPr>
            </w:pPr>
          </w:p>
        </w:tc>
        <w:tc>
          <w:tcPr>
            <w:cnfStyle w:val="000010000000"/>
            <w:tcW w:w="0" w:type="auto"/>
          </w:tcPr>
          <w:p w:rsidR="00855AD9" w:rsidRPr="00E57386" w:rsidRDefault="00855AD9" w:rsidP="00855AD9">
            <w:pPr>
              <w:autoSpaceDE w:val="0"/>
              <w:autoSpaceDN w:val="0"/>
              <w:adjustRightInd w:val="0"/>
              <w:spacing w:line="320" w:lineRule="atLeast"/>
              <w:ind w:left="60" w:right="60"/>
              <w:rPr>
                <w:rFonts w:ascii="Arial" w:hAnsi="Arial" w:cs="Arial"/>
                <w:color w:val="000000"/>
                <w:sz w:val="32"/>
                <w:szCs w:val="32"/>
              </w:rPr>
            </w:pPr>
            <w:r w:rsidRPr="00E57386">
              <w:rPr>
                <w:rFonts w:ascii="Arial" w:hAnsi="Arial" w:cs="Arial"/>
                <w:color w:val="000000"/>
                <w:sz w:val="32"/>
                <w:szCs w:val="32"/>
              </w:rPr>
              <w:t>% of Total</w:t>
            </w:r>
          </w:p>
        </w:tc>
        <w:tc>
          <w:tcPr>
            <w:tcW w:w="0" w:type="auto"/>
          </w:tcPr>
          <w:p w:rsidR="00855AD9" w:rsidRPr="00E57386" w:rsidRDefault="00855AD9" w:rsidP="00855AD9">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8.0%</w:t>
            </w:r>
          </w:p>
        </w:tc>
        <w:tc>
          <w:tcPr>
            <w:cnfStyle w:val="000010000000"/>
            <w:tcW w:w="0" w:type="auto"/>
          </w:tcPr>
          <w:p w:rsidR="00855AD9" w:rsidRPr="00E57386" w:rsidRDefault="00855AD9" w:rsidP="00855AD9">
            <w:pPr>
              <w:autoSpaceDE w:val="0"/>
              <w:autoSpaceDN w:val="0"/>
              <w:adjustRightInd w:val="0"/>
              <w:spacing w:line="320" w:lineRule="atLeast"/>
              <w:ind w:left="60" w:right="60"/>
              <w:jc w:val="right"/>
              <w:rPr>
                <w:rFonts w:ascii="Arial" w:hAnsi="Arial" w:cs="Arial"/>
                <w:color w:val="000000"/>
                <w:sz w:val="32"/>
                <w:szCs w:val="32"/>
              </w:rPr>
            </w:pPr>
            <w:r w:rsidRPr="00E57386">
              <w:rPr>
                <w:rFonts w:ascii="Arial" w:hAnsi="Arial" w:cs="Arial"/>
                <w:color w:val="000000"/>
                <w:sz w:val="32"/>
                <w:szCs w:val="32"/>
              </w:rPr>
              <w:t>8.0%</w:t>
            </w:r>
          </w:p>
        </w:tc>
        <w:tc>
          <w:tcPr>
            <w:tcW w:w="0" w:type="auto"/>
          </w:tcPr>
          <w:p w:rsidR="00855AD9" w:rsidRPr="00E57386" w:rsidRDefault="00855AD9" w:rsidP="00855AD9">
            <w:pPr>
              <w:autoSpaceDE w:val="0"/>
              <w:autoSpaceDN w:val="0"/>
              <w:adjustRightInd w:val="0"/>
              <w:spacing w:line="320" w:lineRule="atLeast"/>
              <w:ind w:left="60" w:right="60"/>
              <w:jc w:val="right"/>
              <w:cnfStyle w:val="000000100000"/>
              <w:rPr>
                <w:rFonts w:ascii="Arial" w:hAnsi="Arial" w:cs="Arial"/>
                <w:color w:val="000000"/>
                <w:sz w:val="32"/>
                <w:szCs w:val="32"/>
              </w:rPr>
            </w:pPr>
            <w:r w:rsidRPr="00E57386">
              <w:rPr>
                <w:rFonts w:ascii="Arial" w:hAnsi="Arial" w:cs="Arial"/>
                <w:color w:val="000000"/>
                <w:sz w:val="32"/>
                <w:szCs w:val="32"/>
              </w:rPr>
              <w:t>16.0%</w:t>
            </w:r>
          </w:p>
        </w:tc>
      </w:tr>
    </w:tbl>
    <w:p w:rsidR="00855AD9" w:rsidRDefault="00855AD9" w:rsidP="00267F5B">
      <w:pPr>
        <w:autoSpaceDE w:val="0"/>
        <w:autoSpaceDN w:val="0"/>
        <w:adjustRightInd w:val="0"/>
        <w:spacing w:after="0" w:line="400" w:lineRule="atLeast"/>
        <w:rPr>
          <w:rFonts w:ascii="Times New Roman" w:hAnsi="Times New Roman" w:cs="Times New Roman"/>
          <w:sz w:val="32"/>
          <w:szCs w:val="32"/>
        </w:rPr>
      </w:pPr>
    </w:p>
    <w:tbl>
      <w:tblPr>
        <w:tblStyle w:val="LightList-Accent5"/>
        <w:tblpPr w:leftFromText="180" w:rightFromText="180" w:vertAnchor="text" w:horzAnchor="margin" w:tblpY="202"/>
        <w:tblW w:w="0" w:type="auto"/>
        <w:tblLook w:val="0000"/>
      </w:tblPr>
      <w:tblGrid>
        <w:gridCol w:w="1733"/>
        <w:gridCol w:w="1164"/>
        <w:gridCol w:w="977"/>
        <w:gridCol w:w="1017"/>
        <w:gridCol w:w="977"/>
        <w:gridCol w:w="884"/>
        <w:gridCol w:w="1085"/>
        <w:gridCol w:w="1199"/>
      </w:tblGrid>
      <w:tr w:rsidR="002407B9" w:rsidRPr="00267F5B" w:rsidTr="002407B9">
        <w:trPr>
          <w:cnfStyle w:val="000000100000"/>
          <w:trHeight w:val="435"/>
        </w:trPr>
        <w:tc>
          <w:tcPr>
            <w:cnfStyle w:val="000010000000"/>
            <w:tcW w:w="0" w:type="auto"/>
            <w:gridSpan w:val="8"/>
            <w:shd w:val="clear" w:color="auto" w:fill="DBE5F1" w:themeFill="accent1" w:themeFillTint="33"/>
          </w:tcPr>
          <w:p w:rsidR="002407B9" w:rsidRPr="00267F5B" w:rsidRDefault="002407B9" w:rsidP="002407B9">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b/>
                <w:bCs/>
                <w:color w:val="000000"/>
                <w:sz w:val="24"/>
                <w:szCs w:val="24"/>
              </w:rPr>
              <w:t>Table 11: ECG changes among thyrotoxic patients.</w:t>
            </w:r>
          </w:p>
        </w:tc>
      </w:tr>
      <w:tr w:rsidR="002407B9" w:rsidRPr="00267F5B" w:rsidTr="002407B9">
        <w:trPr>
          <w:gridAfter w:val="2"/>
          <w:trHeight w:val="435"/>
        </w:trPr>
        <w:tc>
          <w:tcPr>
            <w:cnfStyle w:val="000010000000"/>
            <w:tcW w:w="0" w:type="auto"/>
            <w:gridSpan w:val="2"/>
            <w:vMerge w:val="restart"/>
          </w:tcPr>
          <w:p w:rsidR="002407B9" w:rsidRPr="00267F5B" w:rsidRDefault="002407B9" w:rsidP="002407B9">
            <w:pPr>
              <w:autoSpaceDE w:val="0"/>
              <w:autoSpaceDN w:val="0"/>
              <w:adjustRightInd w:val="0"/>
              <w:rPr>
                <w:rFonts w:ascii="Times New Roman" w:hAnsi="Times New Roman" w:cs="Times New Roman"/>
                <w:sz w:val="24"/>
                <w:szCs w:val="24"/>
              </w:rPr>
            </w:pPr>
          </w:p>
        </w:tc>
        <w:tc>
          <w:tcPr>
            <w:tcW w:w="0" w:type="auto"/>
            <w:gridSpan w:val="4"/>
          </w:tcPr>
          <w:p w:rsidR="002407B9" w:rsidRPr="00267F5B" w:rsidRDefault="002407B9" w:rsidP="002407B9">
            <w:pPr>
              <w:autoSpaceDE w:val="0"/>
              <w:autoSpaceDN w:val="0"/>
              <w:adjustRightInd w:val="0"/>
              <w:spacing w:line="320" w:lineRule="atLeast"/>
              <w:ind w:left="60" w:right="60"/>
              <w:jc w:val="center"/>
              <w:cnfStyle w:val="000000000000"/>
              <w:rPr>
                <w:rFonts w:ascii="Arial" w:hAnsi="Arial" w:cs="Arial"/>
                <w:color w:val="000000"/>
                <w:sz w:val="24"/>
                <w:szCs w:val="24"/>
              </w:rPr>
            </w:pPr>
            <w:r w:rsidRPr="00267F5B">
              <w:rPr>
                <w:rFonts w:ascii="Arial" w:hAnsi="Arial" w:cs="Arial"/>
                <w:color w:val="000000"/>
                <w:sz w:val="24"/>
                <w:szCs w:val="24"/>
              </w:rPr>
              <w:t>gender</w:t>
            </w:r>
          </w:p>
        </w:tc>
      </w:tr>
      <w:tr w:rsidR="002407B9" w:rsidRPr="00267F5B" w:rsidTr="002407B9">
        <w:trPr>
          <w:cnfStyle w:val="000000100000"/>
          <w:trHeight w:val="199"/>
        </w:trPr>
        <w:tc>
          <w:tcPr>
            <w:cnfStyle w:val="000010000000"/>
            <w:tcW w:w="0" w:type="auto"/>
            <w:gridSpan w:val="2"/>
            <w:vMerge/>
          </w:tcPr>
          <w:p w:rsidR="002407B9" w:rsidRPr="00267F5B" w:rsidRDefault="002407B9" w:rsidP="002407B9">
            <w:pPr>
              <w:autoSpaceDE w:val="0"/>
              <w:autoSpaceDN w:val="0"/>
              <w:adjustRightInd w:val="0"/>
              <w:rPr>
                <w:rFonts w:ascii="Arial" w:hAnsi="Arial" w:cs="Arial"/>
                <w:color w:val="000000"/>
                <w:sz w:val="24"/>
                <w:szCs w:val="24"/>
              </w:rPr>
            </w:pPr>
          </w:p>
        </w:tc>
        <w:tc>
          <w:tcPr>
            <w:tcW w:w="0" w:type="auto"/>
            <w:gridSpan w:val="2"/>
          </w:tcPr>
          <w:p w:rsidR="002407B9" w:rsidRPr="00267F5B" w:rsidRDefault="002407B9" w:rsidP="002407B9">
            <w:pPr>
              <w:autoSpaceDE w:val="0"/>
              <w:autoSpaceDN w:val="0"/>
              <w:adjustRightInd w:val="0"/>
              <w:spacing w:line="320" w:lineRule="atLeast"/>
              <w:ind w:left="60" w:right="60"/>
              <w:jc w:val="center"/>
              <w:cnfStyle w:val="000000100000"/>
              <w:rPr>
                <w:rFonts w:ascii="Arial" w:hAnsi="Arial" w:cs="Arial"/>
                <w:color w:val="000000"/>
                <w:sz w:val="24"/>
                <w:szCs w:val="24"/>
              </w:rPr>
            </w:pPr>
            <w:r w:rsidRPr="00267F5B">
              <w:rPr>
                <w:rFonts w:ascii="Arial" w:hAnsi="Arial" w:cs="Arial"/>
                <w:color w:val="000000"/>
                <w:sz w:val="24"/>
                <w:szCs w:val="24"/>
              </w:rPr>
              <w:t>female</w:t>
            </w:r>
          </w:p>
        </w:tc>
        <w:tc>
          <w:tcPr>
            <w:cnfStyle w:val="000010000000"/>
            <w:tcW w:w="0" w:type="auto"/>
            <w:gridSpan w:val="2"/>
          </w:tcPr>
          <w:p w:rsidR="002407B9" w:rsidRPr="00267F5B" w:rsidRDefault="002407B9" w:rsidP="002407B9">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color w:val="000000"/>
                <w:sz w:val="24"/>
                <w:szCs w:val="24"/>
              </w:rPr>
              <w:t>male</w:t>
            </w:r>
          </w:p>
        </w:tc>
        <w:tc>
          <w:tcPr>
            <w:tcW w:w="0" w:type="auto"/>
          </w:tcPr>
          <w:p w:rsidR="002407B9" w:rsidRPr="00267F5B" w:rsidRDefault="002407B9" w:rsidP="002407B9">
            <w:pPr>
              <w:autoSpaceDE w:val="0"/>
              <w:autoSpaceDN w:val="0"/>
              <w:adjustRightInd w:val="0"/>
              <w:spacing w:line="320" w:lineRule="atLeast"/>
              <w:ind w:left="60" w:right="60"/>
              <w:jc w:val="center"/>
              <w:cnfStyle w:val="000000100000"/>
              <w:rPr>
                <w:rFonts w:ascii="Arial" w:hAnsi="Arial" w:cs="Arial"/>
                <w:color w:val="000000"/>
                <w:sz w:val="24"/>
                <w:szCs w:val="24"/>
              </w:rPr>
            </w:pPr>
          </w:p>
        </w:tc>
        <w:tc>
          <w:tcPr>
            <w:cnfStyle w:val="000010000000"/>
            <w:tcW w:w="0" w:type="auto"/>
          </w:tcPr>
          <w:p w:rsidR="002407B9" w:rsidRPr="00267F5B" w:rsidRDefault="002407B9" w:rsidP="002407B9">
            <w:pPr>
              <w:autoSpaceDE w:val="0"/>
              <w:autoSpaceDN w:val="0"/>
              <w:adjustRightInd w:val="0"/>
              <w:spacing w:line="320" w:lineRule="atLeast"/>
              <w:ind w:left="60" w:right="60"/>
              <w:jc w:val="center"/>
              <w:rPr>
                <w:rFonts w:ascii="Arial" w:hAnsi="Arial" w:cs="Arial"/>
                <w:color w:val="000000"/>
                <w:sz w:val="24"/>
                <w:szCs w:val="24"/>
              </w:rPr>
            </w:pPr>
          </w:p>
        </w:tc>
      </w:tr>
      <w:tr w:rsidR="002407B9" w:rsidRPr="00267F5B" w:rsidTr="002407B9">
        <w:trPr>
          <w:trHeight w:val="199"/>
        </w:trPr>
        <w:tc>
          <w:tcPr>
            <w:cnfStyle w:val="000010000000"/>
            <w:tcW w:w="0" w:type="auto"/>
            <w:gridSpan w:val="2"/>
            <w:vMerge/>
          </w:tcPr>
          <w:p w:rsidR="002407B9" w:rsidRPr="00267F5B" w:rsidRDefault="002407B9" w:rsidP="002407B9">
            <w:pPr>
              <w:autoSpaceDE w:val="0"/>
              <w:autoSpaceDN w:val="0"/>
              <w:adjustRightInd w:val="0"/>
              <w:rPr>
                <w:rFonts w:ascii="Arial" w:hAnsi="Arial" w:cs="Arial"/>
                <w:color w:val="000000"/>
                <w:sz w:val="24"/>
                <w:szCs w:val="24"/>
              </w:rPr>
            </w:pPr>
          </w:p>
        </w:tc>
        <w:tc>
          <w:tcPr>
            <w:tcW w:w="0" w:type="auto"/>
          </w:tcPr>
          <w:p w:rsidR="002407B9" w:rsidRPr="00267F5B" w:rsidRDefault="002407B9" w:rsidP="002407B9">
            <w:pPr>
              <w:autoSpaceDE w:val="0"/>
              <w:autoSpaceDN w:val="0"/>
              <w:adjustRightInd w:val="0"/>
              <w:spacing w:line="320" w:lineRule="atLeast"/>
              <w:ind w:left="60" w:right="60"/>
              <w:jc w:val="center"/>
              <w:cnfStyle w:val="000000000000"/>
              <w:rPr>
                <w:rFonts w:ascii="Arial" w:hAnsi="Arial" w:cs="Arial"/>
                <w:color w:val="000000"/>
                <w:sz w:val="24"/>
                <w:szCs w:val="24"/>
              </w:rPr>
            </w:pPr>
            <w:r w:rsidRPr="00267F5B">
              <w:rPr>
                <w:rFonts w:ascii="Arial" w:hAnsi="Arial" w:cs="Arial"/>
                <w:color w:val="000000"/>
                <w:sz w:val="24"/>
                <w:szCs w:val="24"/>
              </w:rPr>
              <w:t>Count</w:t>
            </w:r>
          </w:p>
        </w:tc>
        <w:tc>
          <w:tcPr>
            <w:cnfStyle w:val="000010000000"/>
            <w:tcW w:w="0" w:type="auto"/>
          </w:tcPr>
          <w:p w:rsidR="002407B9" w:rsidRPr="00267F5B" w:rsidRDefault="002407B9" w:rsidP="002407B9">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color w:val="000000"/>
                <w:sz w:val="24"/>
                <w:szCs w:val="24"/>
              </w:rPr>
              <w:t>N %</w:t>
            </w:r>
          </w:p>
        </w:tc>
        <w:tc>
          <w:tcPr>
            <w:tcW w:w="0" w:type="auto"/>
          </w:tcPr>
          <w:p w:rsidR="002407B9" w:rsidRPr="00267F5B" w:rsidRDefault="002407B9" w:rsidP="002407B9">
            <w:pPr>
              <w:autoSpaceDE w:val="0"/>
              <w:autoSpaceDN w:val="0"/>
              <w:adjustRightInd w:val="0"/>
              <w:spacing w:line="320" w:lineRule="atLeast"/>
              <w:ind w:left="60" w:right="60"/>
              <w:jc w:val="center"/>
              <w:cnfStyle w:val="000000000000"/>
              <w:rPr>
                <w:rFonts w:ascii="Arial" w:hAnsi="Arial" w:cs="Arial"/>
                <w:color w:val="000000"/>
                <w:sz w:val="24"/>
                <w:szCs w:val="24"/>
              </w:rPr>
            </w:pPr>
            <w:r w:rsidRPr="00267F5B">
              <w:rPr>
                <w:rFonts w:ascii="Arial" w:hAnsi="Arial" w:cs="Arial"/>
                <w:color w:val="000000"/>
                <w:sz w:val="24"/>
                <w:szCs w:val="24"/>
              </w:rPr>
              <w:t>Count</w:t>
            </w:r>
          </w:p>
        </w:tc>
        <w:tc>
          <w:tcPr>
            <w:cnfStyle w:val="000010000000"/>
            <w:tcW w:w="0" w:type="auto"/>
          </w:tcPr>
          <w:p w:rsidR="002407B9" w:rsidRPr="00267F5B" w:rsidRDefault="002407B9" w:rsidP="002407B9">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color w:val="000000"/>
                <w:sz w:val="24"/>
                <w:szCs w:val="24"/>
              </w:rPr>
              <w:t>N %</w:t>
            </w:r>
          </w:p>
        </w:tc>
        <w:tc>
          <w:tcPr>
            <w:tcW w:w="0" w:type="auto"/>
          </w:tcPr>
          <w:p w:rsidR="002407B9" w:rsidRPr="00267F5B" w:rsidRDefault="002407B9" w:rsidP="002407B9">
            <w:pPr>
              <w:autoSpaceDE w:val="0"/>
              <w:autoSpaceDN w:val="0"/>
              <w:adjustRightInd w:val="0"/>
              <w:spacing w:line="320" w:lineRule="atLeast"/>
              <w:ind w:left="60" w:right="60"/>
              <w:jc w:val="center"/>
              <w:cnfStyle w:val="000000000000"/>
              <w:rPr>
                <w:rFonts w:ascii="Arial" w:hAnsi="Arial" w:cs="Arial"/>
                <w:color w:val="000000"/>
                <w:sz w:val="24"/>
                <w:szCs w:val="24"/>
              </w:rPr>
            </w:pPr>
            <w:r w:rsidRPr="00267F5B">
              <w:rPr>
                <w:rFonts w:ascii="Arial" w:hAnsi="Arial" w:cs="Arial"/>
                <w:color w:val="000000"/>
                <w:sz w:val="24"/>
                <w:szCs w:val="24"/>
              </w:rPr>
              <w:t>Total count</w:t>
            </w:r>
          </w:p>
        </w:tc>
        <w:tc>
          <w:tcPr>
            <w:cnfStyle w:val="000010000000"/>
            <w:tcW w:w="0" w:type="auto"/>
          </w:tcPr>
          <w:p w:rsidR="002407B9" w:rsidRPr="00267F5B" w:rsidRDefault="002407B9" w:rsidP="002407B9">
            <w:pPr>
              <w:autoSpaceDE w:val="0"/>
              <w:autoSpaceDN w:val="0"/>
              <w:adjustRightInd w:val="0"/>
              <w:spacing w:line="320" w:lineRule="atLeast"/>
              <w:ind w:left="60" w:right="60"/>
              <w:jc w:val="center"/>
              <w:rPr>
                <w:rFonts w:ascii="Arial" w:hAnsi="Arial" w:cs="Arial"/>
                <w:color w:val="000000"/>
                <w:sz w:val="24"/>
                <w:szCs w:val="24"/>
              </w:rPr>
            </w:pPr>
            <w:r w:rsidRPr="00267F5B">
              <w:rPr>
                <w:rFonts w:ascii="Arial" w:hAnsi="Arial" w:cs="Arial"/>
                <w:color w:val="000000"/>
                <w:sz w:val="24"/>
                <w:szCs w:val="24"/>
              </w:rPr>
              <w:t>Table total N%</w:t>
            </w:r>
          </w:p>
        </w:tc>
      </w:tr>
      <w:tr w:rsidR="002407B9" w:rsidRPr="00267F5B" w:rsidTr="002407B9">
        <w:trPr>
          <w:cnfStyle w:val="000000100000"/>
          <w:trHeight w:val="435"/>
        </w:trPr>
        <w:tc>
          <w:tcPr>
            <w:cnfStyle w:val="000010000000"/>
            <w:tcW w:w="0" w:type="auto"/>
            <w:vMerge w:val="restart"/>
          </w:tcPr>
          <w:p w:rsidR="002407B9" w:rsidRPr="00267F5B" w:rsidRDefault="002407B9" w:rsidP="002407B9">
            <w:pPr>
              <w:autoSpaceDE w:val="0"/>
              <w:autoSpaceDN w:val="0"/>
              <w:adjustRightInd w:val="0"/>
              <w:spacing w:line="320" w:lineRule="atLeast"/>
              <w:ind w:left="60" w:right="60"/>
              <w:rPr>
                <w:rFonts w:ascii="Arial" w:hAnsi="Arial" w:cs="Arial"/>
                <w:color w:val="000000"/>
                <w:sz w:val="24"/>
                <w:szCs w:val="24"/>
              </w:rPr>
            </w:pPr>
            <w:r w:rsidRPr="00267F5B">
              <w:rPr>
                <w:rFonts w:ascii="Arial" w:hAnsi="Arial" w:cs="Arial"/>
                <w:color w:val="000000"/>
                <w:sz w:val="24"/>
                <w:szCs w:val="24"/>
              </w:rPr>
              <w:t>sinus tachycardia</w:t>
            </w:r>
          </w:p>
        </w:tc>
        <w:tc>
          <w:tcPr>
            <w:tcW w:w="0" w:type="auto"/>
            <w:shd w:val="clear" w:color="auto" w:fill="DBE5F1" w:themeFill="accent1" w:themeFillTint="33"/>
          </w:tcPr>
          <w:p w:rsidR="002407B9" w:rsidRPr="00267F5B" w:rsidRDefault="002407B9" w:rsidP="002407B9">
            <w:pPr>
              <w:autoSpaceDE w:val="0"/>
              <w:autoSpaceDN w:val="0"/>
              <w:adjustRightInd w:val="0"/>
              <w:spacing w:line="320" w:lineRule="atLeast"/>
              <w:ind w:left="60" w:right="60"/>
              <w:cnfStyle w:val="000000100000"/>
              <w:rPr>
                <w:rFonts w:ascii="Arial" w:hAnsi="Arial" w:cs="Arial"/>
                <w:color w:val="000000"/>
                <w:sz w:val="24"/>
                <w:szCs w:val="24"/>
              </w:rPr>
            </w:pPr>
            <w:r w:rsidRPr="00267F5B">
              <w:rPr>
                <w:rFonts w:ascii="Arial" w:hAnsi="Arial" w:cs="Arial"/>
                <w:color w:val="000000"/>
                <w:sz w:val="24"/>
                <w:szCs w:val="24"/>
              </w:rPr>
              <w:t>Present</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11</w:t>
            </w:r>
          </w:p>
        </w:tc>
        <w:tc>
          <w:tcPr>
            <w:tcW w:w="0" w:type="auto"/>
          </w:tcPr>
          <w:p w:rsidR="002407B9" w:rsidRPr="00267F5B" w:rsidRDefault="002407B9" w:rsidP="002407B9">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44.0%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2</w:t>
            </w:r>
          </w:p>
        </w:tc>
        <w:tc>
          <w:tcPr>
            <w:tcW w:w="0" w:type="auto"/>
          </w:tcPr>
          <w:p w:rsidR="002407B9" w:rsidRPr="00267F5B" w:rsidRDefault="002407B9" w:rsidP="002407B9">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8.0%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13</w:t>
            </w:r>
          </w:p>
        </w:tc>
        <w:tc>
          <w:tcPr>
            <w:tcW w:w="0" w:type="auto"/>
          </w:tcPr>
          <w:p w:rsidR="002407B9" w:rsidRPr="00267F5B" w:rsidRDefault="002407B9" w:rsidP="002407B9">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52%</w:t>
            </w:r>
          </w:p>
        </w:tc>
      </w:tr>
      <w:tr w:rsidR="002407B9" w:rsidRPr="00267F5B" w:rsidTr="002407B9">
        <w:trPr>
          <w:trHeight w:val="199"/>
        </w:trPr>
        <w:tc>
          <w:tcPr>
            <w:cnfStyle w:val="000010000000"/>
            <w:tcW w:w="0" w:type="auto"/>
            <w:vMerge/>
          </w:tcPr>
          <w:p w:rsidR="002407B9" w:rsidRPr="00267F5B" w:rsidRDefault="002407B9" w:rsidP="002407B9">
            <w:pPr>
              <w:autoSpaceDE w:val="0"/>
              <w:autoSpaceDN w:val="0"/>
              <w:adjustRightInd w:val="0"/>
              <w:rPr>
                <w:rFonts w:ascii="Arial" w:hAnsi="Arial" w:cs="Arial"/>
                <w:color w:val="000000"/>
                <w:sz w:val="24"/>
                <w:szCs w:val="24"/>
              </w:rPr>
            </w:pPr>
          </w:p>
        </w:tc>
        <w:tc>
          <w:tcPr>
            <w:tcW w:w="0" w:type="auto"/>
            <w:shd w:val="clear" w:color="auto" w:fill="DBE5F1" w:themeFill="accent1" w:themeFillTint="33"/>
          </w:tcPr>
          <w:p w:rsidR="002407B9" w:rsidRPr="00267F5B" w:rsidRDefault="002407B9" w:rsidP="002407B9">
            <w:pPr>
              <w:autoSpaceDE w:val="0"/>
              <w:autoSpaceDN w:val="0"/>
              <w:adjustRightInd w:val="0"/>
              <w:spacing w:line="320" w:lineRule="atLeast"/>
              <w:ind w:left="60" w:right="60"/>
              <w:cnfStyle w:val="000000000000"/>
              <w:rPr>
                <w:rFonts w:ascii="Arial" w:hAnsi="Arial" w:cs="Arial"/>
                <w:color w:val="000000"/>
                <w:sz w:val="24"/>
                <w:szCs w:val="24"/>
              </w:rPr>
            </w:pPr>
            <w:r w:rsidRPr="00267F5B">
              <w:rPr>
                <w:rFonts w:ascii="Arial" w:hAnsi="Arial" w:cs="Arial"/>
                <w:color w:val="000000"/>
                <w:sz w:val="24"/>
                <w:szCs w:val="24"/>
              </w:rPr>
              <w:t>Absent</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11</w:t>
            </w:r>
          </w:p>
        </w:tc>
        <w:tc>
          <w:tcPr>
            <w:tcW w:w="0" w:type="auto"/>
          </w:tcPr>
          <w:p w:rsidR="002407B9" w:rsidRPr="00267F5B" w:rsidRDefault="002407B9" w:rsidP="002407B9">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44.0%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w:t>
            </w:r>
          </w:p>
        </w:tc>
        <w:tc>
          <w:tcPr>
            <w:tcW w:w="0" w:type="auto"/>
          </w:tcPr>
          <w:p w:rsidR="002407B9" w:rsidRPr="00267F5B" w:rsidRDefault="002407B9" w:rsidP="002407B9">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4.0%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12</w:t>
            </w:r>
          </w:p>
        </w:tc>
        <w:tc>
          <w:tcPr>
            <w:tcW w:w="0" w:type="auto"/>
          </w:tcPr>
          <w:p w:rsidR="002407B9" w:rsidRPr="00267F5B" w:rsidRDefault="002407B9" w:rsidP="002407B9">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48%</w:t>
            </w:r>
          </w:p>
        </w:tc>
      </w:tr>
      <w:tr w:rsidR="002407B9" w:rsidRPr="00267F5B" w:rsidTr="002407B9">
        <w:trPr>
          <w:cnfStyle w:val="000000100000"/>
          <w:trHeight w:val="435"/>
        </w:trPr>
        <w:tc>
          <w:tcPr>
            <w:cnfStyle w:val="000010000000"/>
            <w:tcW w:w="0" w:type="auto"/>
            <w:vMerge w:val="restart"/>
          </w:tcPr>
          <w:p w:rsidR="002407B9" w:rsidRDefault="002407B9" w:rsidP="002407B9">
            <w:pPr>
              <w:autoSpaceDE w:val="0"/>
              <w:autoSpaceDN w:val="0"/>
              <w:adjustRightInd w:val="0"/>
              <w:spacing w:line="320" w:lineRule="atLeast"/>
              <w:ind w:left="1020" w:right="60" w:hanging="1020"/>
              <w:rPr>
                <w:rFonts w:ascii="Arial" w:hAnsi="Arial" w:cs="Arial"/>
                <w:color w:val="000000"/>
                <w:sz w:val="24"/>
                <w:szCs w:val="24"/>
              </w:rPr>
            </w:pPr>
            <w:r w:rsidRPr="00267F5B">
              <w:rPr>
                <w:rFonts w:ascii="Arial" w:hAnsi="Arial" w:cs="Arial"/>
                <w:color w:val="000000"/>
                <w:sz w:val="24"/>
                <w:szCs w:val="24"/>
              </w:rPr>
              <w:t xml:space="preserve">Atrial </w:t>
            </w:r>
          </w:p>
          <w:p w:rsidR="002407B9" w:rsidRPr="00267F5B" w:rsidRDefault="002407B9" w:rsidP="002407B9">
            <w:pPr>
              <w:autoSpaceDE w:val="0"/>
              <w:autoSpaceDN w:val="0"/>
              <w:adjustRightInd w:val="0"/>
              <w:spacing w:line="320" w:lineRule="atLeast"/>
              <w:ind w:left="1020" w:right="60" w:hanging="1020"/>
              <w:rPr>
                <w:rFonts w:ascii="Arial" w:hAnsi="Arial" w:cs="Arial"/>
                <w:color w:val="000000"/>
                <w:sz w:val="24"/>
                <w:szCs w:val="24"/>
              </w:rPr>
            </w:pPr>
            <w:r w:rsidRPr="00267F5B">
              <w:rPr>
                <w:rFonts w:ascii="Arial" w:hAnsi="Arial" w:cs="Arial"/>
                <w:color w:val="000000"/>
                <w:sz w:val="24"/>
                <w:szCs w:val="24"/>
              </w:rPr>
              <w:t>fibrillation</w:t>
            </w:r>
          </w:p>
        </w:tc>
        <w:tc>
          <w:tcPr>
            <w:tcW w:w="0" w:type="auto"/>
            <w:shd w:val="clear" w:color="auto" w:fill="DBE5F1" w:themeFill="accent1" w:themeFillTint="33"/>
          </w:tcPr>
          <w:p w:rsidR="002407B9" w:rsidRPr="00267F5B" w:rsidRDefault="002407B9" w:rsidP="002407B9">
            <w:pPr>
              <w:autoSpaceDE w:val="0"/>
              <w:autoSpaceDN w:val="0"/>
              <w:adjustRightInd w:val="0"/>
              <w:spacing w:line="320" w:lineRule="atLeast"/>
              <w:ind w:left="60" w:right="60"/>
              <w:cnfStyle w:val="000000100000"/>
              <w:rPr>
                <w:rFonts w:ascii="Arial" w:hAnsi="Arial" w:cs="Arial"/>
                <w:color w:val="000000"/>
                <w:sz w:val="24"/>
                <w:szCs w:val="24"/>
              </w:rPr>
            </w:pPr>
            <w:r w:rsidRPr="00267F5B">
              <w:rPr>
                <w:rFonts w:ascii="Arial" w:hAnsi="Arial" w:cs="Arial"/>
                <w:color w:val="000000"/>
                <w:sz w:val="24"/>
                <w:szCs w:val="24"/>
              </w:rPr>
              <w:t>Present</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2</w:t>
            </w:r>
          </w:p>
        </w:tc>
        <w:tc>
          <w:tcPr>
            <w:tcW w:w="0" w:type="auto"/>
          </w:tcPr>
          <w:p w:rsidR="002407B9" w:rsidRPr="00267F5B" w:rsidRDefault="002407B9" w:rsidP="002407B9">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8.0%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1</w:t>
            </w:r>
          </w:p>
        </w:tc>
        <w:tc>
          <w:tcPr>
            <w:tcW w:w="0" w:type="auto"/>
          </w:tcPr>
          <w:p w:rsidR="002407B9" w:rsidRPr="00267F5B" w:rsidRDefault="002407B9" w:rsidP="002407B9">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4.0%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3</w:t>
            </w:r>
          </w:p>
        </w:tc>
        <w:tc>
          <w:tcPr>
            <w:tcW w:w="0" w:type="auto"/>
          </w:tcPr>
          <w:p w:rsidR="002407B9" w:rsidRPr="00267F5B" w:rsidRDefault="002407B9" w:rsidP="002407B9">
            <w:pPr>
              <w:autoSpaceDE w:val="0"/>
              <w:autoSpaceDN w:val="0"/>
              <w:adjustRightInd w:val="0"/>
              <w:spacing w:line="320" w:lineRule="atLeast"/>
              <w:ind w:left="60" w:right="60"/>
              <w:jc w:val="right"/>
              <w:cnfStyle w:val="000000100000"/>
              <w:rPr>
                <w:rFonts w:ascii="Arial" w:hAnsi="Arial" w:cs="Arial"/>
                <w:color w:val="000000"/>
                <w:sz w:val="24"/>
                <w:szCs w:val="24"/>
              </w:rPr>
            </w:pPr>
            <w:r w:rsidRPr="00267F5B">
              <w:rPr>
                <w:rFonts w:ascii="Arial" w:hAnsi="Arial" w:cs="Arial"/>
                <w:color w:val="000000"/>
                <w:sz w:val="24"/>
                <w:szCs w:val="24"/>
              </w:rPr>
              <w:t>12 %</w:t>
            </w:r>
          </w:p>
        </w:tc>
      </w:tr>
      <w:tr w:rsidR="002407B9" w:rsidRPr="00267F5B" w:rsidTr="002407B9">
        <w:trPr>
          <w:trHeight w:val="598"/>
        </w:trPr>
        <w:tc>
          <w:tcPr>
            <w:cnfStyle w:val="000010000000"/>
            <w:tcW w:w="0" w:type="auto"/>
            <w:vMerge/>
          </w:tcPr>
          <w:p w:rsidR="002407B9" w:rsidRPr="00267F5B" w:rsidRDefault="002407B9" w:rsidP="002407B9">
            <w:pPr>
              <w:autoSpaceDE w:val="0"/>
              <w:autoSpaceDN w:val="0"/>
              <w:adjustRightInd w:val="0"/>
              <w:rPr>
                <w:rFonts w:ascii="Arial" w:hAnsi="Arial" w:cs="Arial"/>
                <w:color w:val="000000"/>
                <w:sz w:val="24"/>
                <w:szCs w:val="24"/>
              </w:rPr>
            </w:pPr>
          </w:p>
        </w:tc>
        <w:tc>
          <w:tcPr>
            <w:tcW w:w="0" w:type="auto"/>
            <w:shd w:val="clear" w:color="auto" w:fill="DBE5F1" w:themeFill="accent1" w:themeFillTint="33"/>
          </w:tcPr>
          <w:p w:rsidR="002407B9" w:rsidRPr="00267F5B" w:rsidRDefault="002407B9" w:rsidP="002407B9">
            <w:pPr>
              <w:autoSpaceDE w:val="0"/>
              <w:autoSpaceDN w:val="0"/>
              <w:adjustRightInd w:val="0"/>
              <w:spacing w:line="320" w:lineRule="atLeast"/>
              <w:ind w:left="60" w:right="60"/>
              <w:cnfStyle w:val="000000000000"/>
              <w:rPr>
                <w:rFonts w:ascii="Arial" w:hAnsi="Arial" w:cs="Arial"/>
                <w:color w:val="000000"/>
                <w:sz w:val="24"/>
                <w:szCs w:val="24"/>
              </w:rPr>
            </w:pPr>
            <w:r w:rsidRPr="00267F5B">
              <w:rPr>
                <w:rFonts w:ascii="Arial" w:hAnsi="Arial" w:cs="Arial"/>
                <w:color w:val="000000"/>
                <w:sz w:val="24"/>
                <w:szCs w:val="24"/>
              </w:rPr>
              <w:t>Absent</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20</w:t>
            </w:r>
          </w:p>
        </w:tc>
        <w:tc>
          <w:tcPr>
            <w:tcW w:w="0" w:type="auto"/>
          </w:tcPr>
          <w:p w:rsidR="002407B9" w:rsidRPr="00267F5B" w:rsidRDefault="002407B9" w:rsidP="002407B9">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80.0%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2</w:t>
            </w:r>
          </w:p>
        </w:tc>
        <w:tc>
          <w:tcPr>
            <w:tcW w:w="0" w:type="auto"/>
          </w:tcPr>
          <w:p w:rsidR="002407B9" w:rsidRPr="00267F5B" w:rsidRDefault="002407B9" w:rsidP="002407B9">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8.0%</w:t>
            </w:r>
          </w:p>
        </w:tc>
        <w:tc>
          <w:tcPr>
            <w:cnfStyle w:val="000010000000"/>
            <w:tcW w:w="0" w:type="auto"/>
          </w:tcPr>
          <w:p w:rsidR="002407B9" w:rsidRPr="00267F5B" w:rsidRDefault="002407B9" w:rsidP="002407B9">
            <w:pPr>
              <w:autoSpaceDE w:val="0"/>
              <w:autoSpaceDN w:val="0"/>
              <w:adjustRightInd w:val="0"/>
              <w:spacing w:line="320" w:lineRule="atLeast"/>
              <w:ind w:left="60" w:right="60"/>
              <w:jc w:val="right"/>
              <w:rPr>
                <w:rFonts w:ascii="Arial" w:hAnsi="Arial" w:cs="Arial"/>
                <w:color w:val="000000"/>
                <w:sz w:val="24"/>
                <w:szCs w:val="24"/>
              </w:rPr>
            </w:pPr>
            <w:r w:rsidRPr="00267F5B">
              <w:rPr>
                <w:rFonts w:ascii="Arial" w:hAnsi="Arial" w:cs="Arial"/>
                <w:color w:val="000000"/>
                <w:sz w:val="24"/>
                <w:szCs w:val="24"/>
              </w:rPr>
              <w:t>22</w:t>
            </w:r>
          </w:p>
        </w:tc>
        <w:tc>
          <w:tcPr>
            <w:tcW w:w="0" w:type="auto"/>
          </w:tcPr>
          <w:p w:rsidR="002407B9" w:rsidRPr="00267F5B" w:rsidRDefault="002407B9" w:rsidP="002407B9">
            <w:pPr>
              <w:autoSpaceDE w:val="0"/>
              <w:autoSpaceDN w:val="0"/>
              <w:adjustRightInd w:val="0"/>
              <w:spacing w:line="320" w:lineRule="atLeast"/>
              <w:ind w:left="60" w:right="60"/>
              <w:jc w:val="right"/>
              <w:cnfStyle w:val="000000000000"/>
              <w:rPr>
                <w:rFonts w:ascii="Arial" w:hAnsi="Arial" w:cs="Arial"/>
                <w:color w:val="000000"/>
                <w:sz w:val="24"/>
                <w:szCs w:val="24"/>
              </w:rPr>
            </w:pPr>
            <w:r w:rsidRPr="00267F5B">
              <w:rPr>
                <w:rFonts w:ascii="Arial" w:hAnsi="Arial" w:cs="Arial"/>
                <w:color w:val="000000"/>
                <w:sz w:val="24"/>
                <w:szCs w:val="24"/>
              </w:rPr>
              <w:t>88%</w:t>
            </w:r>
          </w:p>
        </w:tc>
      </w:tr>
    </w:tbl>
    <w:p w:rsidR="00855AD9" w:rsidRDefault="00855AD9" w:rsidP="00267F5B">
      <w:pPr>
        <w:autoSpaceDE w:val="0"/>
        <w:autoSpaceDN w:val="0"/>
        <w:adjustRightInd w:val="0"/>
        <w:spacing w:after="0" w:line="400" w:lineRule="atLeast"/>
        <w:rPr>
          <w:rFonts w:ascii="Times New Roman" w:hAnsi="Times New Roman" w:cs="Times New Roman"/>
          <w:sz w:val="32"/>
          <w:szCs w:val="32"/>
        </w:rPr>
      </w:pPr>
    </w:p>
    <w:p w:rsidR="00855AD9" w:rsidRDefault="00855AD9" w:rsidP="00267F5B">
      <w:pPr>
        <w:autoSpaceDE w:val="0"/>
        <w:autoSpaceDN w:val="0"/>
        <w:adjustRightInd w:val="0"/>
        <w:spacing w:after="0" w:line="400" w:lineRule="atLeast"/>
        <w:rPr>
          <w:rFonts w:ascii="Times New Roman" w:hAnsi="Times New Roman" w:cs="Times New Roman"/>
          <w:sz w:val="32"/>
          <w:szCs w:val="32"/>
        </w:rPr>
      </w:pPr>
    </w:p>
    <w:p w:rsidR="00855AD9" w:rsidRDefault="00855AD9" w:rsidP="00267F5B">
      <w:pPr>
        <w:autoSpaceDE w:val="0"/>
        <w:autoSpaceDN w:val="0"/>
        <w:adjustRightInd w:val="0"/>
        <w:spacing w:after="0" w:line="400" w:lineRule="atLeast"/>
        <w:rPr>
          <w:rFonts w:ascii="Times New Roman" w:hAnsi="Times New Roman" w:cs="Times New Roman"/>
          <w:sz w:val="32"/>
          <w:szCs w:val="32"/>
        </w:rPr>
      </w:pPr>
    </w:p>
    <w:p w:rsidR="00855AD9" w:rsidRDefault="00855AD9" w:rsidP="00267F5B">
      <w:pPr>
        <w:autoSpaceDE w:val="0"/>
        <w:autoSpaceDN w:val="0"/>
        <w:adjustRightInd w:val="0"/>
        <w:spacing w:after="0" w:line="400" w:lineRule="atLeast"/>
        <w:rPr>
          <w:rFonts w:ascii="Times New Roman" w:hAnsi="Times New Roman" w:cs="Times New Roman"/>
          <w:sz w:val="32"/>
          <w:szCs w:val="32"/>
        </w:rPr>
      </w:pPr>
    </w:p>
    <w:p w:rsidR="00855AD9" w:rsidRDefault="00855AD9" w:rsidP="00267F5B">
      <w:pPr>
        <w:autoSpaceDE w:val="0"/>
        <w:autoSpaceDN w:val="0"/>
        <w:adjustRightInd w:val="0"/>
        <w:spacing w:after="0" w:line="400" w:lineRule="atLeast"/>
        <w:rPr>
          <w:rFonts w:ascii="Times New Roman" w:hAnsi="Times New Roman" w:cs="Times New Roman"/>
          <w:sz w:val="32"/>
          <w:szCs w:val="32"/>
        </w:rPr>
      </w:pPr>
    </w:p>
    <w:tbl>
      <w:tblPr>
        <w:tblStyle w:val="LightList-Accent5"/>
        <w:tblpPr w:leftFromText="180" w:rightFromText="180" w:vertAnchor="text" w:horzAnchor="margin" w:tblpY="287"/>
        <w:tblW w:w="0" w:type="auto"/>
        <w:tblLook w:val="0000"/>
      </w:tblPr>
      <w:tblGrid>
        <w:gridCol w:w="2285"/>
        <w:gridCol w:w="1070"/>
        <w:gridCol w:w="924"/>
        <w:gridCol w:w="960"/>
        <w:gridCol w:w="924"/>
        <w:gridCol w:w="838"/>
        <w:gridCol w:w="955"/>
        <w:gridCol w:w="1080"/>
      </w:tblGrid>
      <w:tr w:rsidR="002407B9" w:rsidRPr="00855AD9" w:rsidTr="00A169BB">
        <w:trPr>
          <w:gridAfter w:val="2"/>
          <w:cnfStyle w:val="000000100000"/>
        </w:trPr>
        <w:tc>
          <w:tcPr>
            <w:cnfStyle w:val="000010000000"/>
            <w:tcW w:w="0" w:type="auto"/>
            <w:gridSpan w:val="6"/>
            <w:shd w:val="clear" w:color="auto" w:fill="DBE5F1" w:themeFill="accent1" w:themeFillTint="33"/>
          </w:tcPr>
          <w:p w:rsidR="002407B9" w:rsidRPr="00855AD9" w:rsidRDefault="002407B9" w:rsidP="00A169BB">
            <w:pPr>
              <w:autoSpaceDE w:val="0"/>
              <w:autoSpaceDN w:val="0"/>
              <w:adjustRightInd w:val="0"/>
              <w:spacing w:line="320" w:lineRule="atLeast"/>
              <w:ind w:left="60" w:right="60"/>
              <w:jc w:val="center"/>
              <w:rPr>
                <w:rFonts w:ascii="Arial" w:hAnsi="Arial" w:cs="Arial"/>
                <w:b/>
                <w:bCs/>
                <w:color w:val="000000"/>
                <w:sz w:val="24"/>
                <w:szCs w:val="24"/>
              </w:rPr>
            </w:pPr>
            <w:r w:rsidRPr="00855AD9">
              <w:rPr>
                <w:rFonts w:ascii="Arial" w:hAnsi="Arial" w:cs="Arial"/>
                <w:b/>
                <w:bCs/>
                <w:color w:val="000000"/>
                <w:sz w:val="24"/>
                <w:szCs w:val="24"/>
              </w:rPr>
              <w:t>Table 12: Echocardiography findings of thyrotoxic patients.</w:t>
            </w:r>
          </w:p>
          <w:p w:rsidR="002407B9" w:rsidRPr="00855AD9" w:rsidRDefault="002407B9" w:rsidP="00A169BB">
            <w:pPr>
              <w:autoSpaceDE w:val="0"/>
              <w:autoSpaceDN w:val="0"/>
              <w:adjustRightInd w:val="0"/>
              <w:spacing w:line="320" w:lineRule="atLeast"/>
              <w:ind w:left="60" w:right="60"/>
              <w:jc w:val="center"/>
              <w:rPr>
                <w:rFonts w:ascii="Arial" w:hAnsi="Arial" w:cs="Arial"/>
                <w:color w:val="000000"/>
                <w:sz w:val="24"/>
                <w:szCs w:val="24"/>
              </w:rPr>
            </w:pPr>
          </w:p>
        </w:tc>
      </w:tr>
      <w:tr w:rsidR="002407B9" w:rsidRPr="00855AD9" w:rsidTr="00A169BB">
        <w:trPr>
          <w:gridAfter w:val="2"/>
        </w:trPr>
        <w:tc>
          <w:tcPr>
            <w:cnfStyle w:val="000010000000"/>
            <w:tcW w:w="0" w:type="auto"/>
            <w:gridSpan w:val="2"/>
            <w:vMerge w:val="restart"/>
          </w:tcPr>
          <w:p w:rsidR="002407B9" w:rsidRPr="00855AD9" w:rsidRDefault="002407B9" w:rsidP="00A169BB">
            <w:pPr>
              <w:autoSpaceDE w:val="0"/>
              <w:autoSpaceDN w:val="0"/>
              <w:adjustRightInd w:val="0"/>
              <w:rPr>
                <w:rFonts w:ascii="Times New Roman" w:hAnsi="Times New Roman" w:cs="Times New Roman"/>
              </w:rPr>
            </w:pPr>
          </w:p>
        </w:tc>
        <w:tc>
          <w:tcPr>
            <w:tcW w:w="0" w:type="auto"/>
            <w:gridSpan w:val="4"/>
          </w:tcPr>
          <w:p w:rsidR="002407B9" w:rsidRPr="00855AD9" w:rsidRDefault="002407B9" w:rsidP="00A169BB">
            <w:pPr>
              <w:tabs>
                <w:tab w:val="left" w:pos="2070"/>
                <w:tab w:val="center" w:pos="2379"/>
              </w:tabs>
              <w:autoSpaceDE w:val="0"/>
              <w:autoSpaceDN w:val="0"/>
              <w:adjustRightInd w:val="0"/>
              <w:spacing w:line="320" w:lineRule="atLeast"/>
              <w:ind w:left="60" w:right="60"/>
              <w:cnfStyle w:val="000000000000"/>
              <w:rPr>
                <w:rFonts w:ascii="Arial" w:hAnsi="Arial" w:cs="Arial"/>
                <w:color w:val="000000"/>
              </w:rPr>
            </w:pPr>
            <w:r w:rsidRPr="00855AD9">
              <w:rPr>
                <w:rFonts w:ascii="Arial" w:hAnsi="Arial" w:cs="Arial"/>
                <w:color w:val="000000"/>
              </w:rPr>
              <w:tab/>
              <w:t>gender</w:t>
            </w:r>
          </w:p>
        </w:tc>
      </w:tr>
      <w:tr w:rsidR="002407B9" w:rsidRPr="00855AD9" w:rsidTr="00A169BB">
        <w:trPr>
          <w:cnfStyle w:val="000000100000"/>
        </w:trPr>
        <w:tc>
          <w:tcPr>
            <w:cnfStyle w:val="000010000000"/>
            <w:tcW w:w="0" w:type="auto"/>
            <w:gridSpan w:val="2"/>
            <w:vMerge/>
          </w:tcPr>
          <w:p w:rsidR="002407B9" w:rsidRPr="00855AD9" w:rsidRDefault="002407B9" w:rsidP="00A169BB">
            <w:pPr>
              <w:autoSpaceDE w:val="0"/>
              <w:autoSpaceDN w:val="0"/>
              <w:adjustRightInd w:val="0"/>
              <w:rPr>
                <w:rFonts w:ascii="Arial" w:hAnsi="Arial" w:cs="Arial"/>
                <w:color w:val="000000"/>
              </w:rPr>
            </w:pPr>
          </w:p>
        </w:tc>
        <w:tc>
          <w:tcPr>
            <w:tcW w:w="0" w:type="auto"/>
            <w:gridSpan w:val="2"/>
          </w:tcPr>
          <w:p w:rsidR="002407B9" w:rsidRPr="00855AD9" w:rsidRDefault="002407B9" w:rsidP="00A169BB">
            <w:pPr>
              <w:autoSpaceDE w:val="0"/>
              <w:autoSpaceDN w:val="0"/>
              <w:adjustRightInd w:val="0"/>
              <w:spacing w:line="320" w:lineRule="atLeast"/>
              <w:ind w:left="60" w:right="60"/>
              <w:jc w:val="center"/>
              <w:cnfStyle w:val="000000100000"/>
              <w:rPr>
                <w:rFonts w:ascii="Arial" w:hAnsi="Arial" w:cs="Arial"/>
                <w:color w:val="000000"/>
              </w:rPr>
            </w:pPr>
            <w:r w:rsidRPr="00855AD9">
              <w:rPr>
                <w:rFonts w:ascii="Arial" w:hAnsi="Arial" w:cs="Arial"/>
                <w:color w:val="000000"/>
              </w:rPr>
              <w:t>female</w:t>
            </w:r>
          </w:p>
        </w:tc>
        <w:tc>
          <w:tcPr>
            <w:cnfStyle w:val="000010000000"/>
            <w:tcW w:w="0" w:type="auto"/>
            <w:gridSpan w:val="2"/>
          </w:tcPr>
          <w:p w:rsidR="002407B9" w:rsidRPr="00855AD9" w:rsidRDefault="002407B9" w:rsidP="00A169BB">
            <w:pPr>
              <w:autoSpaceDE w:val="0"/>
              <w:autoSpaceDN w:val="0"/>
              <w:adjustRightInd w:val="0"/>
              <w:spacing w:line="320" w:lineRule="atLeast"/>
              <w:ind w:left="60" w:right="60"/>
              <w:jc w:val="center"/>
              <w:rPr>
                <w:rFonts w:ascii="Arial" w:hAnsi="Arial" w:cs="Arial"/>
                <w:color w:val="000000"/>
              </w:rPr>
            </w:pPr>
            <w:r w:rsidRPr="00855AD9">
              <w:rPr>
                <w:rFonts w:ascii="Arial" w:hAnsi="Arial" w:cs="Arial"/>
                <w:color w:val="000000"/>
              </w:rPr>
              <w:t>male</w:t>
            </w:r>
          </w:p>
        </w:tc>
        <w:tc>
          <w:tcPr>
            <w:tcW w:w="0" w:type="auto"/>
          </w:tcPr>
          <w:p w:rsidR="002407B9" w:rsidRPr="00855AD9" w:rsidRDefault="002407B9" w:rsidP="00A169BB">
            <w:pPr>
              <w:autoSpaceDE w:val="0"/>
              <w:autoSpaceDN w:val="0"/>
              <w:adjustRightInd w:val="0"/>
              <w:spacing w:line="320" w:lineRule="atLeast"/>
              <w:ind w:left="60" w:right="60"/>
              <w:jc w:val="center"/>
              <w:cnfStyle w:val="000000100000"/>
              <w:rPr>
                <w:rFonts w:ascii="Arial" w:hAnsi="Arial" w:cs="Arial"/>
                <w:color w:val="000000"/>
              </w:rPr>
            </w:pPr>
          </w:p>
        </w:tc>
        <w:tc>
          <w:tcPr>
            <w:cnfStyle w:val="000010000000"/>
            <w:tcW w:w="0" w:type="auto"/>
          </w:tcPr>
          <w:p w:rsidR="002407B9" w:rsidRPr="00855AD9" w:rsidRDefault="002407B9" w:rsidP="00A169BB">
            <w:pPr>
              <w:autoSpaceDE w:val="0"/>
              <w:autoSpaceDN w:val="0"/>
              <w:adjustRightInd w:val="0"/>
              <w:spacing w:line="320" w:lineRule="atLeast"/>
              <w:ind w:left="60" w:right="60"/>
              <w:jc w:val="center"/>
              <w:rPr>
                <w:rFonts w:ascii="Arial" w:hAnsi="Arial" w:cs="Arial"/>
                <w:color w:val="000000"/>
              </w:rPr>
            </w:pPr>
          </w:p>
        </w:tc>
      </w:tr>
      <w:tr w:rsidR="002407B9" w:rsidRPr="00855AD9" w:rsidTr="00A169BB">
        <w:tc>
          <w:tcPr>
            <w:cnfStyle w:val="000010000000"/>
            <w:tcW w:w="0" w:type="auto"/>
            <w:gridSpan w:val="2"/>
            <w:vMerge/>
          </w:tcPr>
          <w:p w:rsidR="002407B9" w:rsidRPr="00855AD9" w:rsidRDefault="002407B9" w:rsidP="00A169BB">
            <w:pPr>
              <w:autoSpaceDE w:val="0"/>
              <w:autoSpaceDN w:val="0"/>
              <w:adjustRightInd w:val="0"/>
              <w:rPr>
                <w:rFonts w:ascii="Arial" w:hAnsi="Arial" w:cs="Arial"/>
                <w:color w:val="000000"/>
              </w:rPr>
            </w:pPr>
          </w:p>
        </w:tc>
        <w:tc>
          <w:tcPr>
            <w:tcW w:w="0" w:type="auto"/>
          </w:tcPr>
          <w:p w:rsidR="002407B9" w:rsidRPr="00855AD9" w:rsidRDefault="002407B9" w:rsidP="00A169BB">
            <w:pPr>
              <w:autoSpaceDE w:val="0"/>
              <w:autoSpaceDN w:val="0"/>
              <w:adjustRightInd w:val="0"/>
              <w:spacing w:line="320" w:lineRule="atLeast"/>
              <w:ind w:left="60" w:right="60"/>
              <w:jc w:val="center"/>
              <w:cnfStyle w:val="000000000000"/>
              <w:rPr>
                <w:rFonts w:ascii="Arial" w:hAnsi="Arial" w:cs="Arial"/>
                <w:color w:val="000000"/>
              </w:rPr>
            </w:pPr>
            <w:r w:rsidRPr="00855AD9">
              <w:rPr>
                <w:rFonts w:ascii="Arial" w:hAnsi="Arial" w:cs="Arial"/>
                <w:color w:val="000000"/>
              </w:rPr>
              <w:t>Count</w:t>
            </w:r>
          </w:p>
        </w:tc>
        <w:tc>
          <w:tcPr>
            <w:cnfStyle w:val="000010000000"/>
            <w:tcW w:w="0" w:type="auto"/>
          </w:tcPr>
          <w:p w:rsidR="002407B9" w:rsidRPr="00855AD9" w:rsidRDefault="002407B9" w:rsidP="00A169BB">
            <w:pPr>
              <w:autoSpaceDE w:val="0"/>
              <w:autoSpaceDN w:val="0"/>
              <w:adjustRightInd w:val="0"/>
              <w:spacing w:line="320" w:lineRule="atLeast"/>
              <w:ind w:left="60" w:right="60"/>
              <w:jc w:val="center"/>
              <w:rPr>
                <w:rFonts w:ascii="Arial" w:hAnsi="Arial" w:cs="Arial"/>
                <w:color w:val="000000"/>
              </w:rPr>
            </w:pPr>
            <w:r w:rsidRPr="00855AD9">
              <w:rPr>
                <w:rFonts w:ascii="Arial" w:hAnsi="Arial" w:cs="Arial"/>
                <w:color w:val="000000"/>
              </w:rPr>
              <w:t>N %</w:t>
            </w:r>
          </w:p>
        </w:tc>
        <w:tc>
          <w:tcPr>
            <w:tcW w:w="0" w:type="auto"/>
          </w:tcPr>
          <w:p w:rsidR="002407B9" w:rsidRPr="00855AD9" w:rsidRDefault="002407B9" w:rsidP="00A169BB">
            <w:pPr>
              <w:autoSpaceDE w:val="0"/>
              <w:autoSpaceDN w:val="0"/>
              <w:adjustRightInd w:val="0"/>
              <w:spacing w:line="320" w:lineRule="atLeast"/>
              <w:ind w:left="60" w:right="60"/>
              <w:jc w:val="center"/>
              <w:cnfStyle w:val="000000000000"/>
              <w:rPr>
                <w:rFonts w:ascii="Arial" w:hAnsi="Arial" w:cs="Arial"/>
                <w:color w:val="000000"/>
              </w:rPr>
            </w:pPr>
            <w:r w:rsidRPr="00855AD9">
              <w:rPr>
                <w:rFonts w:ascii="Arial" w:hAnsi="Arial" w:cs="Arial"/>
                <w:color w:val="000000"/>
              </w:rPr>
              <w:t>Count</w:t>
            </w:r>
          </w:p>
        </w:tc>
        <w:tc>
          <w:tcPr>
            <w:cnfStyle w:val="000010000000"/>
            <w:tcW w:w="0" w:type="auto"/>
          </w:tcPr>
          <w:p w:rsidR="002407B9" w:rsidRPr="00855AD9" w:rsidRDefault="002407B9" w:rsidP="00A169BB">
            <w:pPr>
              <w:autoSpaceDE w:val="0"/>
              <w:autoSpaceDN w:val="0"/>
              <w:adjustRightInd w:val="0"/>
              <w:spacing w:line="320" w:lineRule="atLeast"/>
              <w:ind w:left="60" w:right="60"/>
              <w:jc w:val="center"/>
              <w:rPr>
                <w:rFonts w:ascii="Arial" w:hAnsi="Arial" w:cs="Arial"/>
                <w:color w:val="000000"/>
              </w:rPr>
            </w:pPr>
            <w:r w:rsidRPr="00855AD9">
              <w:rPr>
                <w:rFonts w:ascii="Arial" w:hAnsi="Arial" w:cs="Arial"/>
                <w:color w:val="000000"/>
              </w:rPr>
              <w:t>N %</w:t>
            </w:r>
          </w:p>
        </w:tc>
        <w:tc>
          <w:tcPr>
            <w:tcW w:w="0" w:type="auto"/>
          </w:tcPr>
          <w:p w:rsidR="002407B9" w:rsidRPr="00855AD9" w:rsidRDefault="002407B9" w:rsidP="00A169BB">
            <w:pPr>
              <w:autoSpaceDE w:val="0"/>
              <w:autoSpaceDN w:val="0"/>
              <w:adjustRightInd w:val="0"/>
              <w:spacing w:line="320" w:lineRule="atLeast"/>
              <w:ind w:left="60" w:right="60"/>
              <w:jc w:val="center"/>
              <w:cnfStyle w:val="000000000000"/>
              <w:rPr>
                <w:rFonts w:ascii="Arial" w:hAnsi="Arial" w:cs="Arial"/>
                <w:color w:val="000000"/>
              </w:rPr>
            </w:pPr>
            <w:r w:rsidRPr="00855AD9">
              <w:rPr>
                <w:rFonts w:ascii="Arial" w:hAnsi="Arial" w:cs="Arial"/>
                <w:color w:val="000000"/>
              </w:rPr>
              <w:t>Total count</w:t>
            </w:r>
          </w:p>
        </w:tc>
        <w:tc>
          <w:tcPr>
            <w:cnfStyle w:val="000010000000"/>
            <w:tcW w:w="0" w:type="auto"/>
          </w:tcPr>
          <w:p w:rsidR="002407B9" w:rsidRPr="00855AD9" w:rsidRDefault="002407B9" w:rsidP="00A169BB">
            <w:pPr>
              <w:autoSpaceDE w:val="0"/>
              <w:autoSpaceDN w:val="0"/>
              <w:adjustRightInd w:val="0"/>
              <w:spacing w:line="320" w:lineRule="atLeast"/>
              <w:ind w:left="60" w:right="60"/>
              <w:jc w:val="center"/>
              <w:rPr>
                <w:rFonts w:ascii="Arial" w:hAnsi="Arial" w:cs="Arial"/>
                <w:color w:val="000000"/>
              </w:rPr>
            </w:pPr>
            <w:r w:rsidRPr="00855AD9">
              <w:rPr>
                <w:rFonts w:ascii="Arial" w:hAnsi="Arial" w:cs="Arial"/>
                <w:color w:val="000000"/>
              </w:rPr>
              <w:t>Table total N%</w:t>
            </w:r>
          </w:p>
        </w:tc>
      </w:tr>
      <w:tr w:rsidR="002407B9" w:rsidRPr="00855AD9" w:rsidTr="00A169BB">
        <w:trPr>
          <w:cnfStyle w:val="000000100000"/>
        </w:trPr>
        <w:tc>
          <w:tcPr>
            <w:cnfStyle w:val="000010000000"/>
            <w:tcW w:w="0" w:type="auto"/>
            <w:vMerge w:val="restart"/>
          </w:tcPr>
          <w:p w:rsidR="002407B9" w:rsidRPr="00855AD9" w:rsidRDefault="002407B9" w:rsidP="00A169BB">
            <w:pPr>
              <w:autoSpaceDE w:val="0"/>
              <w:autoSpaceDN w:val="0"/>
              <w:adjustRightInd w:val="0"/>
              <w:spacing w:line="320" w:lineRule="atLeast"/>
              <w:ind w:left="60" w:right="60"/>
              <w:rPr>
                <w:rFonts w:ascii="Arial" w:hAnsi="Arial" w:cs="Arial"/>
                <w:color w:val="000000"/>
              </w:rPr>
            </w:pPr>
            <w:r w:rsidRPr="00855AD9">
              <w:rPr>
                <w:rFonts w:ascii="Arial" w:hAnsi="Arial" w:cs="Arial"/>
                <w:color w:val="000000"/>
              </w:rPr>
              <w:t>SYSTOLIC DYSFUNCTION</w:t>
            </w: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100000"/>
              <w:rPr>
                <w:rFonts w:ascii="Arial" w:hAnsi="Arial" w:cs="Arial"/>
                <w:color w:val="000000"/>
              </w:rPr>
            </w:pPr>
            <w:r w:rsidRPr="00855AD9">
              <w:rPr>
                <w:rFonts w:ascii="Arial" w:hAnsi="Arial" w:cs="Arial"/>
                <w:color w:val="000000"/>
              </w:rPr>
              <w:t>present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1</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4.0%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3</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12.0%</w:t>
            </w:r>
          </w:p>
        </w:tc>
      </w:tr>
      <w:tr w:rsidR="002407B9" w:rsidRPr="00855AD9" w:rsidTr="00A169BB">
        <w:tc>
          <w:tcPr>
            <w:cnfStyle w:val="000010000000"/>
            <w:tcW w:w="0" w:type="auto"/>
            <w:vMerge/>
          </w:tcPr>
          <w:p w:rsidR="002407B9" w:rsidRPr="00855AD9" w:rsidRDefault="002407B9" w:rsidP="00A169BB">
            <w:pPr>
              <w:autoSpaceDE w:val="0"/>
              <w:autoSpaceDN w:val="0"/>
              <w:adjustRightInd w:val="0"/>
              <w:rPr>
                <w:rFonts w:ascii="Arial" w:hAnsi="Arial" w:cs="Arial"/>
                <w:color w:val="000000"/>
              </w:rPr>
            </w:pP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000000"/>
              <w:rPr>
                <w:rFonts w:ascii="Arial" w:hAnsi="Arial" w:cs="Arial"/>
                <w:color w:val="000000"/>
              </w:rPr>
            </w:pPr>
            <w:r w:rsidRPr="00855AD9">
              <w:rPr>
                <w:rFonts w:ascii="Arial" w:hAnsi="Arial" w:cs="Arial"/>
                <w:color w:val="000000"/>
              </w:rPr>
              <w:t>absent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20</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80.0%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88.0%</w:t>
            </w:r>
          </w:p>
        </w:tc>
      </w:tr>
      <w:tr w:rsidR="002407B9" w:rsidRPr="00855AD9" w:rsidTr="00A169BB">
        <w:trPr>
          <w:cnfStyle w:val="000000100000"/>
        </w:trPr>
        <w:tc>
          <w:tcPr>
            <w:cnfStyle w:val="000010000000"/>
            <w:tcW w:w="0" w:type="auto"/>
            <w:vMerge w:val="restart"/>
          </w:tcPr>
          <w:p w:rsidR="002407B9" w:rsidRPr="00855AD9" w:rsidRDefault="002407B9" w:rsidP="00A169BB">
            <w:pPr>
              <w:autoSpaceDE w:val="0"/>
              <w:autoSpaceDN w:val="0"/>
              <w:adjustRightInd w:val="0"/>
              <w:spacing w:line="320" w:lineRule="atLeast"/>
              <w:ind w:left="60" w:right="60"/>
              <w:rPr>
                <w:rFonts w:ascii="Arial" w:hAnsi="Arial" w:cs="Arial"/>
                <w:color w:val="000000"/>
              </w:rPr>
            </w:pPr>
            <w:r w:rsidRPr="00855AD9">
              <w:rPr>
                <w:rFonts w:ascii="Arial" w:hAnsi="Arial" w:cs="Arial"/>
                <w:color w:val="000000"/>
              </w:rPr>
              <w:t>DIASTOLIC DYSFUNCTION</w:t>
            </w: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100000"/>
              <w:rPr>
                <w:rFonts w:ascii="Arial" w:hAnsi="Arial" w:cs="Arial"/>
                <w:color w:val="000000"/>
              </w:rPr>
            </w:pPr>
            <w:r w:rsidRPr="00855AD9">
              <w:rPr>
                <w:rFonts w:ascii="Arial" w:hAnsi="Arial" w:cs="Arial"/>
                <w:color w:val="000000"/>
              </w:rPr>
              <w:t>present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0</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0.0%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1</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4.0%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1</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4.0%</w:t>
            </w:r>
          </w:p>
        </w:tc>
      </w:tr>
      <w:tr w:rsidR="002407B9" w:rsidRPr="00855AD9" w:rsidTr="00A169BB">
        <w:tc>
          <w:tcPr>
            <w:cnfStyle w:val="000010000000"/>
            <w:tcW w:w="0" w:type="auto"/>
            <w:vMerge/>
          </w:tcPr>
          <w:p w:rsidR="002407B9" w:rsidRPr="00855AD9" w:rsidRDefault="002407B9" w:rsidP="00A169BB">
            <w:pPr>
              <w:autoSpaceDE w:val="0"/>
              <w:autoSpaceDN w:val="0"/>
              <w:adjustRightInd w:val="0"/>
              <w:rPr>
                <w:rFonts w:ascii="Arial" w:hAnsi="Arial" w:cs="Arial"/>
                <w:color w:val="000000"/>
              </w:rPr>
            </w:pP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000000"/>
              <w:rPr>
                <w:rFonts w:ascii="Arial" w:hAnsi="Arial" w:cs="Arial"/>
                <w:color w:val="000000"/>
              </w:rPr>
            </w:pPr>
            <w:r w:rsidRPr="00855AD9">
              <w:rPr>
                <w:rFonts w:ascii="Arial" w:hAnsi="Arial" w:cs="Arial"/>
                <w:color w:val="000000"/>
              </w:rPr>
              <w:t>absent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23</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96.0%</w:t>
            </w:r>
          </w:p>
        </w:tc>
      </w:tr>
      <w:tr w:rsidR="002407B9" w:rsidRPr="00855AD9" w:rsidTr="00A169BB">
        <w:trPr>
          <w:cnfStyle w:val="000000100000"/>
        </w:trPr>
        <w:tc>
          <w:tcPr>
            <w:cnfStyle w:val="000010000000"/>
            <w:tcW w:w="0" w:type="auto"/>
            <w:vMerge w:val="restart"/>
          </w:tcPr>
          <w:p w:rsidR="002407B9" w:rsidRPr="00855AD9" w:rsidRDefault="002407B9" w:rsidP="00A169BB">
            <w:pPr>
              <w:autoSpaceDE w:val="0"/>
              <w:autoSpaceDN w:val="0"/>
              <w:adjustRightInd w:val="0"/>
              <w:spacing w:line="320" w:lineRule="atLeast"/>
              <w:ind w:left="60" w:right="60"/>
              <w:rPr>
                <w:rFonts w:ascii="Arial" w:hAnsi="Arial" w:cs="Arial"/>
                <w:color w:val="000000"/>
              </w:rPr>
            </w:pPr>
            <w:r w:rsidRPr="00855AD9">
              <w:rPr>
                <w:rFonts w:ascii="Arial" w:hAnsi="Arial" w:cs="Arial"/>
                <w:color w:val="000000"/>
              </w:rPr>
              <w:t>CHAMBER ENLARGEMENT</w:t>
            </w: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100000"/>
              <w:rPr>
                <w:rFonts w:ascii="Arial" w:hAnsi="Arial" w:cs="Arial"/>
                <w:color w:val="000000"/>
              </w:rPr>
            </w:pPr>
            <w:r w:rsidRPr="00855AD9">
              <w:rPr>
                <w:rFonts w:ascii="Arial" w:hAnsi="Arial" w:cs="Arial"/>
                <w:color w:val="000000"/>
              </w:rPr>
              <w:t>present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1</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4.0%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3</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12.0%</w:t>
            </w:r>
          </w:p>
        </w:tc>
      </w:tr>
      <w:tr w:rsidR="002407B9" w:rsidRPr="00855AD9" w:rsidTr="00A169BB">
        <w:tc>
          <w:tcPr>
            <w:cnfStyle w:val="000010000000"/>
            <w:tcW w:w="0" w:type="auto"/>
            <w:vMerge/>
          </w:tcPr>
          <w:p w:rsidR="002407B9" w:rsidRPr="00855AD9" w:rsidRDefault="002407B9" w:rsidP="00A169BB">
            <w:pPr>
              <w:autoSpaceDE w:val="0"/>
              <w:autoSpaceDN w:val="0"/>
              <w:adjustRightInd w:val="0"/>
              <w:rPr>
                <w:rFonts w:ascii="Arial" w:hAnsi="Arial" w:cs="Arial"/>
                <w:color w:val="000000"/>
              </w:rPr>
            </w:pP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000000"/>
              <w:rPr>
                <w:rFonts w:ascii="Arial" w:hAnsi="Arial" w:cs="Arial"/>
                <w:color w:val="000000"/>
              </w:rPr>
            </w:pPr>
            <w:r w:rsidRPr="00855AD9">
              <w:rPr>
                <w:rFonts w:ascii="Arial" w:hAnsi="Arial" w:cs="Arial"/>
                <w:color w:val="000000"/>
              </w:rPr>
              <w:t>absent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20</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80.0%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88.0%</w:t>
            </w:r>
          </w:p>
        </w:tc>
      </w:tr>
      <w:tr w:rsidR="002407B9" w:rsidRPr="00855AD9" w:rsidTr="00A169BB">
        <w:trPr>
          <w:cnfStyle w:val="000000100000"/>
        </w:trPr>
        <w:tc>
          <w:tcPr>
            <w:cnfStyle w:val="000010000000"/>
            <w:tcW w:w="0" w:type="auto"/>
            <w:vMerge w:val="restart"/>
          </w:tcPr>
          <w:p w:rsidR="002407B9" w:rsidRPr="00855AD9" w:rsidRDefault="002407B9" w:rsidP="00A169BB">
            <w:pPr>
              <w:autoSpaceDE w:val="0"/>
              <w:autoSpaceDN w:val="0"/>
              <w:adjustRightInd w:val="0"/>
              <w:spacing w:line="320" w:lineRule="atLeast"/>
              <w:ind w:left="60" w:right="60"/>
              <w:rPr>
                <w:rFonts w:ascii="Arial" w:hAnsi="Arial" w:cs="Arial"/>
                <w:color w:val="000000"/>
              </w:rPr>
            </w:pPr>
            <w:r w:rsidRPr="00855AD9">
              <w:rPr>
                <w:rFonts w:ascii="Arial" w:hAnsi="Arial" w:cs="Arial"/>
                <w:color w:val="000000"/>
              </w:rPr>
              <w:t>PULMONARY HYPERTENSION</w:t>
            </w: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100000"/>
              <w:rPr>
                <w:rFonts w:ascii="Arial" w:hAnsi="Arial" w:cs="Arial"/>
                <w:color w:val="000000"/>
              </w:rPr>
            </w:pPr>
            <w:r w:rsidRPr="00855AD9">
              <w:rPr>
                <w:rFonts w:ascii="Arial" w:hAnsi="Arial" w:cs="Arial"/>
                <w:color w:val="000000"/>
              </w:rPr>
              <w:t>present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0</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0.0%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1</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4.0%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1</w:t>
            </w:r>
          </w:p>
        </w:tc>
        <w:tc>
          <w:tcPr>
            <w:tcW w:w="0" w:type="auto"/>
          </w:tcPr>
          <w:p w:rsidR="002407B9" w:rsidRPr="00855AD9" w:rsidRDefault="002407B9" w:rsidP="00A169BB">
            <w:pPr>
              <w:autoSpaceDE w:val="0"/>
              <w:autoSpaceDN w:val="0"/>
              <w:adjustRightInd w:val="0"/>
              <w:spacing w:line="320" w:lineRule="atLeast"/>
              <w:ind w:left="60" w:right="60"/>
              <w:jc w:val="right"/>
              <w:cnfStyle w:val="000000100000"/>
              <w:rPr>
                <w:rFonts w:ascii="Arial" w:hAnsi="Arial" w:cs="Arial"/>
                <w:color w:val="000000"/>
              </w:rPr>
            </w:pPr>
            <w:r w:rsidRPr="00855AD9">
              <w:rPr>
                <w:rFonts w:ascii="Arial" w:hAnsi="Arial" w:cs="Arial"/>
                <w:color w:val="000000"/>
              </w:rPr>
              <w:t>4%</w:t>
            </w:r>
          </w:p>
        </w:tc>
      </w:tr>
      <w:tr w:rsidR="002407B9" w:rsidRPr="00855AD9" w:rsidTr="00A169BB">
        <w:tc>
          <w:tcPr>
            <w:cnfStyle w:val="000010000000"/>
            <w:tcW w:w="0" w:type="auto"/>
            <w:vMerge/>
          </w:tcPr>
          <w:p w:rsidR="002407B9" w:rsidRPr="00855AD9" w:rsidRDefault="002407B9" w:rsidP="00A169BB">
            <w:pPr>
              <w:autoSpaceDE w:val="0"/>
              <w:autoSpaceDN w:val="0"/>
              <w:adjustRightInd w:val="0"/>
              <w:rPr>
                <w:rFonts w:ascii="Arial" w:hAnsi="Arial" w:cs="Arial"/>
                <w:color w:val="000000"/>
              </w:rPr>
            </w:pPr>
          </w:p>
        </w:tc>
        <w:tc>
          <w:tcPr>
            <w:tcW w:w="0" w:type="auto"/>
            <w:shd w:val="clear" w:color="auto" w:fill="DBE5F1" w:themeFill="accent1" w:themeFillTint="33"/>
          </w:tcPr>
          <w:p w:rsidR="002407B9" w:rsidRPr="00855AD9" w:rsidRDefault="002407B9" w:rsidP="00A169BB">
            <w:pPr>
              <w:autoSpaceDE w:val="0"/>
              <w:autoSpaceDN w:val="0"/>
              <w:adjustRightInd w:val="0"/>
              <w:spacing w:line="320" w:lineRule="atLeast"/>
              <w:ind w:left="60" w:right="60"/>
              <w:cnfStyle w:val="000000000000"/>
              <w:rPr>
                <w:rFonts w:ascii="Arial" w:hAnsi="Arial" w:cs="Arial"/>
                <w:color w:val="000000"/>
              </w:rPr>
            </w:pPr>
            <w:r w:rsidRPr="00855AD9">
              <w:rPr>
                <w:rFonts w:ascii="Arial" w:hAnsi="Arial" w:cs="Arial"/>
                <w:color w:val="000000"/>
              </w:rPr>
              <w:t>absent</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8.0%</w:t>
            </w:r>
          </w:p>
        </w:tc>
        <w:tc>
          <w:tcPr>
            <w:cnfStyle w:val="000010000000"/>
            <w:tcW w:w="0" w:type="auto"/>
          </w:tcPr>
          <w:p w:rsidR="002407B9" w:rsidRPr="00855AD9" w:rsidRDefault="002407B9" w:rsidP="00A169BB">
            <w:pPr>
              <w:autoSpaceDE w:val="0"/>
              <w:autoSpaceDN w:val="0"/>
              <w:adjustRightInd w:val="0"/>
              <w:spacing w:line="320" w:lineRule="atLeast"/>
              <w:ind w:left="60" w:right="60"/>
              <w:jc w:val="right"/>
              <w:rPr>
                <w:rFonts w:ascii="Arial" w:hAnsi="Arial" w:cs="Arial"/>
                <w:color w:val="000000"/>
              </w:rPr>
            </w:pPr>
            <w:r w:rsidRPr="00855AD9">
              <w:rPr>
                <w:rFonts w:ascii="Arial" w:hAnsi="Arial" w:cs="Arial"/>
                <w:color w:val="000000"/>
              </w:rPr>
              <w:t>24</w:t>
            </w:r>
          </w:p>
        </w:tc>
        <w:tc>
          <w:tcPr>
            <w:tcW w:w="0" w:type="auto"/>
          </w:tcPr>
          <w:p w:rsidR="002407B9" w:rsidRPr="00855AD9" w:rsidRDefault="002407B9" w:rsidP="00A169BB">
            <w:pPr>
              <w:autoSpaceDE w:val="0"/>
              <w:autoSpaceDN w:val="0"/>
              <w:adjustRightInd w:val="0"/>
              <w:spacing w:line="320" w:lineRule="atLeast"/>
              <w:ind w:left="60" w:right="60"/>
              <w:jc w:val="right"/>
              <w:cnfStyle w:val="000000000000"/>
              <w:rPr>
                <w:rFonts w:ascii="Arial" w:hAnsi="Arial" w:cs="Arial"/>
                <w:color w:val="000000"/>
              </w:rPr>
            </w:pPr>
            <w:r w:rsidRPr="00855AD9">
              <w:rPr>
                <w:rFonts w:ascii="Arial" w:hAnsi="Arial" w:cs="Arial"/>
                <w:color w:val="000000"/>
              </w:rPr>
              <w:t>96%</w:t>
            </w:r>
          </w:p>
        </w:tc>
      </w:tr>
    </w:tbl>
    <w:p w:rsidR="00C3101B" w:rsidRPr="00C3101B" w:rsidRDefault="00C3101B" w:rsidP="002407B9">
      <w:pPr>
        <w:rPr>
          <w:rFonts w:ascii="Times New Roman" w:hAnsi="Times New Roman" w:cs="Times New Roman"/>
          <w:sz w:val="24"/>
          <w:szCs w:val="24"/>
        </w:rPr>
      </w:pPr>
    </w:p>
    <w:p w:rsidR="00FF75B9" w:rsidRPr="002407B9" w:rsidRDefault="00FF75B9" w:rsidP="00267F5B">
      <w:pPr>
        <w:pStyle w:val="Default"/>
        <w:ind w:left="-900"/>
        <w:rPr>
          <w:b/>
          <w:bCs/>
          <w:color w:val="548DD4" w:themeColor="text2" w:themeTint="99"/>
          <w:sz w:val="40"/>
          <w:szCs w:val="40"/>
        </w:rPr>
      </w:pPr>
      <w:r w:rsidRPr="002407B9">
        <w:rPr>
          <w:b/>
          <w:bCs/>
          <w:color w:val="548DD4" w:themeColor="text2" w:themeTint="99"/>
          <w:sz w:val="40"/>
          <w:szCs w:val="40"/>
        </w:rPr>
        <w:lastRenderedPageBreak/>
        <w:t xml:space="preserve">DISCUSSION </w:t>
      </w: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63511" w:rsidRPr="00A63511" w:rsidRDefault="00A63511" w:rsidP="00A63511">
      <w:pPr>
        <w:pStyle w:val="Default"/>
        <w:ind w:left="-1080"/>
        <w:rPr>
          <w:sz w:val="28"/>
          <w:szCs w:val="28"/>
        </w:rPr>
      </w:pPr>
      <w:r w:rsidRPr="00A63511">
        <w:rPr>
          <w:rFonts w:asciiTheme="majorHAnsi" w:hAnsiTheme="majorHAnsi"/>
          <w:sz w:val="28"/>
          <w:szCs w:val="28"/>
          <w:shd w:val="clear" w:color="auto" w:fill="FFFFFF"/>
        </w:rPr>
        <w:t xml:space="preserve">This is a cross sectional study </w:t>
      </w:r>
      <w:r w:rsidRPr="00A63511">
        <w:rPr>
          <w:sz w:val="28"/>
          <w:szCs w:val="28"/>
        </w:rPr>
        <w:t>included 25 patients with newly diagnosed to have thyrotoxicosis.</w:t>
      </w:r>
    </w:p>
    <w:p w:rsidR="00A63511" w:rsidRPr="00A63511" w:rsidRDefault="00A63511" w:rsidP="00A63511">
      <w:pPr>
        <w:ind w:left="-1080"/>
        <w:jc w:val="both"/>
        <w:rPr>
          <w:sz w:val="28"/>
          <w:szCs w:val="28"/>
        </w:rPr>
      </w:pPr>
      <w:r w:rsidRPr="00A63511">
        <w:rPr>
          <w:sz w:val="28"/>
          <w:szCs w:val="28"/>
        </w:rPr>
        <w:t xml:space="preserve"> Concerning with </w:t>
      </w:r>
      <w:r w:rsidRPr="00A63511">
        <w:rPr>
          <w:i/>
          <w:iCs/>
          <w:sz w:val="28"/>
          <w:szCs w:val="28"/>
        </w:rPr>
        <w:t>Age, Sex and BMI</w:t>
      </w:r>
      <w:r w:rsidRPr="00A63511">
        <w:rPr>
          <w:sz w:val="28"/>
          <w:szCs w:val="28"/>
        </w:rPr>
        <w:t>, results in tables 1, 2 and figure 1 showed that the participants were of age ranging from 20 to 70 years, 60% of the participants have age group range up to 40 years, which refers to the occurrence of thyrotoxicosis in young age group rather than the elderly one, other studies showed that the occurrence of thyrotoxicosis in elderly age group more than young one [33, 30]. On the other hand, the presence of 22 females (88%) versus 3 males (12%), suggests that thyrotoxicosis is a disease of women rather than men [32, 36]. Also one can notice that there is no relationship between this disease and change BMI that ranged from 18.33 to 29.03, other studies showed that there is no sufficient data between the BMI and thyrotoxicosis [27, 36].</w:t>
      </w:r>
    </w:p>
    <w:p w:rsidR="00A63511" w:rsidRPr="00A63511" w:rsidRDefault="00A63511" w:rsidP="00A63511">
      <w:pPr>
        <w:pStyle w:val="Default"/>
        <w:ind w:left="-1080"/>
        <w:rPr>
          <w:sz w:val="28"/>
          <w:szCs w:val="28"/>
        </w:rPr>
      </w:pPr>
      <w:r w:rsidRPr="00A63511">
        <w:rPr>
          <w:sz w:val="28"/>
          <w:szCs w:val="28"/>
        </w:rPr>
        <w:t>Concerning with etiology, results in figure 2 showed that 60% of the participants had thyrotoxicosis of grave’s etiology, 40 % had thyrotoxiosis of multinodular etiology, which come with the fact that most common cause of thyrotoxicosis is grave</w:t>
      </w:r>
      <w:r w:rsidR="006D7BCA">
        <w:rPr>
          <w:sz w:val="28"/>
          <w:szCs w:val="28"/>
        </w:rPr>
        <w:t>’</w:t>
      </w:r>
      <w:r w:rsidRPr="00A63511">
        <w:rPr>
          <w:sz w:val="28"/>
          <w:szCs w:val="28"/>
        </w:rPr>
        <w:t xml:space="preserve"> disease followed by multinodular, as other studies is had been shown [37, 25, 35]. </w:t>
      </w:r>
    </w:p>
    <w:p w:rsidR="00A63511" w:rsidRPr="00A63511" w:rsidRDefault="00A63511" w:rsidP="00A63511">
      <w:pPr>
        <w:ind w:left="-1080"/>
        <w:jc w:val="both"/>
      </w:pPr>
      <w:r w:rsidRPr="00A63511">
        <w:rPr>
          <w:sz w:val="28"/>
          <w:szCs w:val="28"/>
        </w:rPr>
        <w:t>In the present study the commonest cardio vascular symptoms were palpitation (92%), followed by exertional dyspnoea (28%) and chest pain (16%). This also goes with the fact that palpitation and exertional dyspnoea are the commonest symptoms of hyperthyroidism patients irrespective of the cause. Hence in congruent with earlier studies, this study also had majority of patients presenting with palpitation, dyspnoea and chest pain, {32, 38}.pedal edema was found in 4% of the participants.</w:t>
      </w:r>
      <w:r w:rsidRPr="00A63511">
        <w:rPr>
          <w:rFonts w:ascii="Gill Sans MT" w:eastAsia="+mn-ea" w:hAnsi="Gill Sans MT" w:cs="+mn-cs"/>
          <w:kern w:val="24"/>
          <w:sz w:val="48"/>
          <w:szCs w:val="48"/>
        </w:rPr>
        <w:t xml:space="preserve"> </w:t>
      </w:r>
      <w:r w:rsidRPr="00A63511">
        <w:rPr>
          <w:sz w:val="28"/>
          <w:szCs w:val="28"/>
        </w:rPr>
        <w:t>In this present study the commonest cardio vascular signs were found to be tachycardia (68%), widened pulse pressure (76.0%) ,Tachycardia was particularly common in the elderly age group. Increased pulse pressure is also seen in these patients. In this study 68% of the patients had tachycardia, as comparable with the Zargar et al, 70% of the participants had tachycardia.1In the current study 76% of the patients had widened pulse pressure where as in Klein et al, it is 30%.</w:t>
      </w:r>
    </w:p>
    <w:p w:rsidR="00A63511" w:rsidRPr="00A63511" w:rsidRDefault="00A63511" w:rsidP="00A63511">
      <w:pPr>
        <w:ind w:left="-1080"/>
        <w:jc w:val="both"/>
        <w:rPr>
          <w:rFonts w:cstheme="minorHAnsi"/>
          <w:i/>
          <w:iCs/>
          <w:color w:val="1C1D1E"/>
          <w:sz w:val="28"/>
          <w:szCs w:val="28"/>
          <w:shd w:val="clear" w:color="auto" w:fill="FFFFFF"/>
        </w:rPr>
      </w:pPr>
      <w:r w:rsidRPr="00A63511">
        <w:rPr>
          <w:sz w:val="28"/>
          <w:szCs w:val="28"/>
        </w:rPr>
        <w:lastRenderedPageBreak/>
        <w:t xml:space="preserve"> Regarding </w:t>
      </w:r>
      <w:r w:rsidRPr="00A63511">
        <w:rPr>
          <w:i/>
          <w:iCs/>
          <w:sz w:val="28"/>
          <w:szCs w:val="28"/>
        </w:rPr>
        <w:t>Hypertension</w:t>
      </w:r>
      <w:r w:rsidRPr="00A63511">
        <w:rPr>
          <w:sz w:val="28"/>
          <w:szCs w:val="28"/>
        </w:rPr>
        <w:t xml:space="preserve">, results seen in table 8,9 showed that 9 patients (36% ) were having systolic hypertension, while the other 16 one(64%) were clear. And that 4% of them (1 patient) was of diastolic hypertension, One might think that, because a excess of thyroid hormone increase the metabolism , </w:t>
      </w:r>
      <w:r w:rsidRPr="00A63511">
        <w:rPr>
          <w:rFonts w:cstheme="minorHAnsi"/>
          <w:i/>
          <w:iCs/>
          <w:color w:val="1C1D1E"/>
          <w:sz w:val="28"/>
          <w:szCs w:val="28"/>
          <w:shd w:val="clear" w:color="auto" w:fill="FFFFFF"/>
        </w:rPr>
        <w:t>Hyperthyroidism increases systolic blood pressure by decreasing systemic vascular resistance, increasing heart rate, and raising cardiac output[ 22,39,27].</w:t>
      </w:r>
    </w:p>
    <w:p w:rsidR="00A63511" w:rsidRPr="00A63511" w:rsidRDefault="00A63511" w:rsidP="00A63511">
      <w:pPr>
        <w:ind w:left="-1080"/>
        <w:jc w:val="both"/>
        <w:rPr>
          <w:rFonts w:cstheme="minorHAnsi"/>
          <w:i/>
          <w:iCs/>
          <w:color w:val="1C1D1E"/>
          <w:sz w:val="28"/>
          <w:szCs w:val="28"/>
          <w:shd w:val="clear" w:color="auto" w:fill="FFFFFF"/>
        </w:rPr>
      </w:pPr>
      <w:r w:rsidRPr="00A63511">
        <w:rPr>
          <w:rFonts w:cstheme="minorHAnsi"/>
          <w:i/>
          <w:iCs/>
          <w:color w:val="1C1D1E"/>
          <w:sz w:val="28"/>
          <w:szCs w:val="28"/>
          <w:shd w:val="clear" w:color="auto" w:fill="FFFFFF"/>
        </w:rPr>
        <w:t>Concerning the ECG findings, sinus tachycardia was found in 52% patients which was 63.5% patients in the study by Zarger et al, however it was mentioned that sinus tachycardia, that is heart rate exceeding 100 beats/min was observed in 40% of patients with hyperthyroidism, occurring more frequently in the younger age group patients, which is comparable with the current study [23, 33]. In hyperthyroid patients the prevalence of atrial fibrillation 12%, in the study by Barsela S et al 21% of patients had atrial fibrillation, while 16% in that of Zarg and 17% of that of Osman et al. In our study 12% patients in this study had atrial fibrillation which is slightly lower than others.</w:t>
      </w:r>
    </w:p>
    <w:p w:rsidR="00A63511" w:rsidRPr="00A63511" w:rsidRDefault="00A63511" w:rsidP="00A63511">
      <w:pPr>
        <w:ind w:left="-1080"/>
        <w:jc w:val="both"/>
        <w:rPr>
          <w:rFonts w:cstheme="minorHAnsi"/>
          <w:i/>
          <w:iCs/>
          <w:color w:val="1C1D1E"/>
          <w:sz w:val="28"/>
          <w:szCs w:val="28"/>
          <w:shd w:val="clear" w:color="auto" w:fill="FFFFFF"/>
        </w:rPr>
      </w:pPr>
      <w:r w:rsidRPr="00A63511">
        <w:rPr>
          <w:rFonts w:cstheme="minorHAnsi"/>
          <w:i/>
          <w:iCs/>
          <w:color w:val="1C1D1E"/>
          <w:sz w:val="28"/>
          <w:szCs w:val="28"/>
          <w:shd w:val="clear" w:color="auto" w:fill="FFFFFF"/>
        </w:rPr>
        <w:t>In this present study systolic dysfunction was seen in 12% of the patients, where as in Mercé et al, it was present in 3% of the patients.</w:t>
      </w:r>
      <w:r w:rsidRPr="00A63511">
        <w:rPr>
          <w:rFonts w:ascii="Gill Sans MT" w:eastAsia="+mn-ea" w:hAnsi="Gill Sans MT" w:cs="+mn-cs"/>
          <w:color w:val="000000"/>
          <w:kern w:val="24"/>
          <w:sz w:val="50"/>
          <w:szCs w:val="50"/>
        </w:rPr>
        <w:t xml:space="preserve"> </w:t>
      </w:r>
      <w:r w:rsidRPr="00A63511">
        <w:rPr>
          <w:rFonts w:cstheme="minorHAnsi"/>
          <w:i/>
          <w:iCs/>
          <w:color w:val="1C1D1E"/>
          <w:sz w:val="28"/>
          <w:szCs w:val="28"/>
          <w:shd w:val="clear" w:color="auto" w:fill="FFFFFF"/>
        </w:rPr>
        <w:t>. In this study pulmonary hypertension was present in about 4% of patients however in Sui et al, patients with hyperthyroidism and normal LV systolic function, up to 47% of the patients had PHT.14 Inadequate sample size may be the reason for this difference.</w:t>
      </w:r>
      <w:r w:rsidRPr="00A63511">
        <w:rPr>
          <w:rFonts w:ascii="Gill Sans MT" w:eastAsia="+mn-ea" w:hAnsi="Gill Sans MT" w:cs="+mn-cs"/>
          <w:color w:val="000000"/>
          <w:kern w:val="24"/>
          <w:sz w:val="50"/>
          <w:szCs w:val="50"/>
        </w:rPr>
        <w:t xml:space="preserve"> </w:t>
      </w:r>
      <w:r w:rsidRPr="00A63511">
        <w:rPr>
          <w:rFonts w:cstheme="minorHAnsi"/>
          <w:i/>
          <w:iCs/>
          <w:color w:val="1C1D1E"/>
          <w:sz w:val="28"/>
          <w:szCs w:val="28"/>
          <w:shd w:val="clear" w:color="auto" w:fill="FFFFFF"/>
        </w:rPr>
        <w:t>Present study had diastolic dysfunction in about 4% of patients.Over all the cardiovascular manifestations dominated the picture of hyperthyroidism though the frequency is slightly different from the earlier studies. Early identification and management of them is very important since many of them can contribute to serious mortality and morbidity.</w:t>
      </w:r>
    </w:p>
    <w:p w:rsidR="00A63511" w:rsidRPr="00E60FBE" w:rsidRDefault="00A63511" w:rsidP="00A63511">
      <w:pPr>
        <w:jc w:val="both"/>
        <w:rPr>
          <w:rFonts w:cstheme="minorHAnsi"/>
          <w:b/>
          <w:bCs/>
          <w:i/>
          <w:iCs/>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A63511">
      <w:pPr>
        <w:pStyle w:val="Default"/>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A63511">
      <w:pPr>
        <w:pStyle w:val="Default"/>
        <w:rPr>
          <w:sz w:val="28"/>
          <w:szCs w:val="28"/>
        </w:rPr>
      </w:pPr>
    </w:p>
    <w:p w:rsidR="00A969FE" w:rsidRDefault="00A969FE" w:rsidP="00A63511">
      <w:pPr>
        <w:pStyle w:val="Default"/>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b/>
          <w:bCs/>
          <w:color w:val="548DD4" w:themeColor="text2" w:themeTint="99"/>
          <w:sz w:val="40"/>
          <w:szCs w:val="40"/>
        </w:rPr>
      </w:pPr>
      <w:r w:rsidRPr="00A969FE">
        <w:rPr>
          <w:b/>
          <w:bCs/>
          <w:color w:val="548DD4" w:themeColor="text2" w:themeTint="99"/>
          <w:sz w:val="40"/>
          <w:szCs w:val="40"/>
        </w:rPr>
        <w:t>Conclusion</w:t>
      </w:r>
    </w:p>
    <w:p w:rsidR="00A969FE" w:rsidRDefault="00A969FE" w:rsidP="00A63511">
      <w:pPr>
        <w:pStyle w:val="Default"/>
        <w:ind w:left="-900"/>
        <w:rPr>
          <w:sz w:val="28"/>
          <w:szCs w:val="28"/>
        </w:rPr>
      </w:pPr>
      <w:r>
        <w:rPr>
          <w:b/>
          <w:bCs/>
          <w:color w:val="548DD4" w:themeColor="text2" w:themeTint="99"/>
          <w:sz w:val="40"/>
          <w:szCs w:val="40"/>
        </w:rPr>
        <w:t>-</w:t>
      </w:r>
      <w:r w:rsidRPr="00A969FE">
        <w:rPr>
          <w:sz w:val="28"/>
          <w:szCs w:val="28"/>
        </w:rPr>
        <w:t xml:space="preserve"> </w:t>
      </w:r>
      <w:r w:rsidRPr="00FD5E18">
        <w:rPr>
          <w:sz w:val="28"/>
          <w:szCs w:val="28"/>
        </w:rPr>
        <w:t>Females (</w:t>
      </w:r>
      <w:r>
        <w:rPr>
          <w:sz w:val="28"/>
          <w:szCs w:val="28"/>
        </w:rPr>
        <w:t>88%</w:t>
      </w:r>
      <w:r w:rsidRPr="00FD5E18">
        <w:rPr>
          <w:sz w:val="28"/>
          <w:szCs w:val="28"/>
        </w:rPr>
        <w:t>) were more than males (</w:t>
      </w:r>
      <w:r>
        <w:rPr>
          <w:sz w:val="28"/>
          <w:szCs w:val="28"/>
        </w:rPr>
        <w:t>12</w:t>
      </w:r>
      <w:r w:rsidRPr="00FD5E18">
        <w:rPr>
          <w:sz w:val="28"/>
          <w:szCs w:val="28"/>
        </w:rPr>
        <w:t xml:space="preserve">%). </w:t>
      </w:r>
    </w:p>
    <w:p w:rsidR="00A969FE" w:rsidRDefault="00A969FE" w:rsidP="00A969FE">
      <w:pPr>
        <w:pStyle w:val="Default"/>
        <w:ind w:left="-900"/>
        <w:rPr>
          <w:sz w:val="28"/>
          <w:szCs w:val="28"/>
        </w:rPr>
      </w:pPr>
      <w:r>
        <w:rPr>
          <w:b/>
          <w:bCs/>
          <w:color w:val="548DD4" w:themeColor="text2" w:themeTint="99"/>
          <w:sz w:val="40"/>
          <w:szCs w:val="40"/>
        </w:rPr>
        <w:t>-</w:t>
      </w:r>
      <w:r w:rsidRPr="00A969FE">
        <w:rPr>
          <w:sz w:val="28"/>
          <w:szCs w:val="28"/>
        </w:rPr>
        <w:t xml:space="preserve"> </w:t>
      </w:r>
      <w:r w:rsidRPr="00FD5E18">
        <w:rPr>
          <w:sz w:val="28"/>
          <w:szCs w:val="28"/>
        </w:rPr>
        <w:t xml:space="preserve">The commonest cardio vascular symptom </w:t>
      </w:r>
      <w:r>
        <w:rPr>
          <w:sz w:val="28"/>
          <w:szCs w:val="28"/>
        </w:rPr>
        <w:t>was</w:t>
      </w:r>
      <w:r w:rsidRPr="00FD5E18">
        <w:rPr>
          <w:sz w:val="28"/>
          <w:szCs w:val="28"/>
        </w:rPr>
        <w:t xml:space="preserve"> palpitation (</w:t>
      </w:r>
      <w:r>
        <w:rPr>
          <w:sz w:val="28"/>
          <w:szCs w:val="28"/>
        </w:rPr>
        <w:t>92%</w:t>
      </w:r>
      <w:r w:rsidRPr="00FD5E18">
        <w:rPr>
          <w:sz w:val="28"/>
          <w:szCs w:val="28"/>
        </w:rPr>
        <w:t>)</w:t>
      </w:r>
      <w:r>
        <w:rPr>
          <w:sz w:val="28"/>
          <w:szCs w:val="28"/>
        </w:rPr>
        <w:t>.</w:t>
      </w:r>
    </w:p>
    <w:p w:rsidR="00A969FE" w:rsidRDefault="00A969FE" w:rsidP="00A969FE">
      <w:pPr>
        <w:pStyle w:val="Default"/>
        <w:ind w:left="-900"/>
        <w:rPr>
          <w:sz w:val="28"/>
          <w:szCs w:val="28"/>
        </w:rPr>
      </w:pPr>
      <w:r>
        <w:rPr>
          <w:b/>
          <w:bCs/>
          <w:color w:val="548DD4" w:themeColor="text2" w:themeTint="99"/>
          <w:sz w:val="40"/>
          <w:szCs w:val="40"/>
        </w:rPr>
        <w:t>-</w:t>
      </w:r>
      <w:r w:rsidRPr="00A969FE">
        <w:rPr>
          <w:sz w:val="28"/>
          <w:szCs w:val="28"/>
        </w:rPr>
        <w:t xml:space="preserve"> </w:t>
      </w:r>
      <w:r w:rsidRPr="00FD5E18">
        <w:rPr>
          <w:sz w:val="28"/>
          <w:szCs w:val="28"/>
        </w:rPr>
        <w:t>The commonest cardio vascular signs were found to be tachycardia (</w:t>
      </w:r>
      <w:r>
        <w:rPr>
          <w:sz w:val="28"/>
          <w:szCs w:val="28"/>
        </w:rPr>
        <w:t>68</w:t>
      </w:r>
      <w:r w:rsidRPr="00FD5E18">
        <w:rPr>
          <w:sz w:val="28"/>
          <w:szCs w:val="28"/>
        </w:rPr>
        <w:t>%), widened pulse pressure (</w:t>
      </w:r>
      <w:r w:rsidRPr="008B626E">
        <w:rPr>
          <w:rFonts w:ascii="Arial" w:hAnsi="Arial" w:cs="Arial"/>
        </w:rPr>
        <w:t>76.0%</w:t>
      </w:r>
      <w:r w:rsidRPr="00FD5E18">
        <w:rPr>
          <w:sz w:val="28"/>
          <w:szCs w:val="28"/>
        </w:rPr>
        <w:t>)</w:t>
      </w:r>
    </w:p>
    <w:p w:rsidR="00A969FE" w:rsidRDefault="00A969FE" w:rsidP="00A969FE">
      <w:pPr>
        <w:pStyle w:val="Default"/>
        <w:ind w:left="-900"/>
        <w:rPr>
          <w:sz w:val="28"/>
          <w:szCs w:val="28"/>
        </w:rPr>
      </w:pPr>
      <w:r>
        <w:rPr>
          <w:b/>
          <w:bCs/>
          <w:color w:val="548DD4" w:themeColor="text2" w:themeTint="99"/>
          <w:sz w:val="40"/>
          <w:szCs w:val="40"/>
        </w:rPr>
        <w:t>-</w:t>
      </w:r>
      <w:r w:rsidRPr="00A969FE">
        <w:rPr>
          <w:sz w:val="28"/>
          <w:szCs w:val="28"/>
        </w:rPr>
        <w:t xml:space="preserve"> </w:t>
      </w:r>
      <w:r w:rsidRPr="00FD5E18">
        <w:rPr>
          <w:sz w:val="28"/>
          <w:szCs w:val="28"/>
        </w:rPr>
        <w:t xml:space="preserve">The prevalence of </w:t>
      </w:r>
      <w:r>
        <w:rPr>
          <w:sz w:val="28"/>
          <w:szCs w:val="28"/>
        </w:rPr>
        <w:t>sys</w:t>
      </w:r>
      <w:r w:rsidRPr="00FD5E18">
        <w:rPr>
          <w:sz w:val="28"/>
          <w:szCs w:val="28"/>
        </w:rPr>
        <w:t>tolic dysfunction increases as the age increased</w:t>
      </w:r>
      <w:r>
        <w:rPr>
          <w:sz w:val="28"/>
          <w:szCs w:val="28"/>
        </w:rPr>
        <w:t>.</w:t>
      </w:r>
    </w:p>
    <w:p w:rsidR="00A969FE" w:rsidRPr="00A969FE" w:rsidRDefault="00A969FE" w:rsidP="00A969FE">
      <w:pPr>
        <w:pStyle w:val="Default"/>
        <w:ind w:left="-900"/>
        <w:rPr>
          <w:b/>
          <w:bCs/>
          <w:color w:val="auto"/>
          <w:sz w:val="40"/>
          <w:szCs w:val="40"/>
        </w:rPr>
      </w:pPr>
      <w:r>
        <w:rPr>
          <w:b/>
          <w:bCs/>
          <w:color w:val="548DD4" w:themeColor="text2" w:themeTint="99"/>
          <w:sz w:val="40"/>
          <w:szCs w:val="40"/>
        </w:rPr>
        <w:t>-</w:t>
      </w:r>
      <w:r w:rsidRPr="00A969FE">
        <w:rPr>
          <w:sz w:val="28"/>
          <w:szCs w:val="28"/>
        </w:rPr>
        <w:t xml:space="preserve"> </w:t>
      </w:r>
      <w:r w:rsidRPr="00FD5E18">
        <w:rPr>
          <w:sz w:val="28"/>
          <w:szCs w:val="28"/>
        </w:rPr>
        <w:t xml:space="preserve">Systolic dysfunction was seen in </w:t>
      </w:r>
      <w:r>
        <w:rPr>
          <w:sz w:val="28"/>
          <w:szCs w:val="28"/>
        </w:rPr>
        <w:t>12</w:t>
      </w:r>
      <w:r w:rsidRPr="00FD5E18">
        <w:rPr>
          <w:sz w:val="28"/>
          <w:szCs w:val="28"/>
        </w:rPr>
        <w:t>% of the patients</w:t>
      </w:r>
      <w:r>
        <w:rPr>
          <w:sz w:val="28"/>
          <w:szCs w:val="28"/>
        </w:rPr>
        <w:t>.</w:t>
      </w: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b/>
          <w:bCs/>
          <w:color w:val="4F81BD" w:themeColor="accent1"/>
          <w:sz w:val="40"/>
          <w:szCs w:val="40"/>
        </w:rPr>
      </w:pPr>
      <w:r w:rsidRPr="00A969FE">
        <w:rPr>
          <w:b/>
          <w:bCs/>
          <w:color w:val="4F81BD" w:themeColor="accent1"/>
          <w:sz w:val="40"/>
          <w:szCs w:val="40"/>
        </w:rPr>
        <w:t>Recommendation</w:t>
      </w:r>
      <w:r>
        <w:rPr>
          <w:b/>
          <w:bCs/>
          <w:color w:val="4F81BD" w:themeColor="accent1"/>
          <w:sz w:val="40"/>
          <w:szCs w:val="40"/>
        </w:rPr>
        <w:t>:</w:t>
      </w:r>
    </w:p>
    <w:p w:rsidR="00A969FE" w:rsidRDefault="00A969FE" w:rsidP="00D722C0">
      <w:pPr>
        <w:pStyle w:val="Default"/>
        <w:ind w:left="-900"/>
        <w:rPr>
          <w:b/>
          <w:bCs/>
          <w:color w:val="4F81BD" w:themeColor="accent1"/>
          <w:sz w:val="40"/>
          <w:szCs w:val="40"/>
        </w:rPr>
      </w:pPr>
    </w:p>
    <w:p w:rsidR="00A969FE" w:rsidRDefault="00A969FE" w:rsidP="00A969FE">
      <w:pPr>
        <w:pStyle w:val="Default"/>
        <w:ind w:left="-900"/>
        <w:rPr>
          <w:sz w:val="28"/>
          <w:szCs w:val="28"/>
        </w:rPr>
      </w:pPr>
      <w:r w:rsidRPr="00FD5E18">
        <w:rPr>
          <w:sz w:val="28"/>
          <w:szCs w:val="28"/>
        </w:rPr>
        <w:t xml:space="preserve">Early identification and management of </w:t>
      </w:r>
      <w:r>
        <w:rPr>
          <w:sz w:val="28"/>
          <w:szCs w:val="28"/>
        </w:rPr>
        <w:t xml:space="preserve">cardiovascular manifestations </w:t>
      </w:r>
      <w:r w:rsidRPr="00FD5E18">
        <w:rPr>
          <w:sz w:val="28"/>
          <w:szCs w:val="28"/>
        </w:rPr>
        <w:t xml:space="preserve">is very important since many of them can contribute to serious mortality and morbidity. </w:t>
      </w:r>
    </w:p>
    <w:p w:rsidR="00A969FE" w:rsidRDefault="00A969FE" w:rsidP="00D722C0">
      <w:pPr>
        <w:pStyle w:val="Default"/>
        <w:ind w:left="-900"/>
        <w:rPr>
          <w:b/>
          <w:bCs/>
          <w:color w:val="4F81BD" w:themeColor="accent1"/>
          <w:sz w:val="40"/>
          <w:szCs w:val="40"/>
        </w:rPr>
      </w:pPr>
    </w:p>
    <w:p w:rsidR="00A969FE" w:rsidRPr="00A969FE" w:rsidRDefault="00A969FE" w:rsidP="00D722C0">
      <w:pPr>
        <w:pStyle w:val="Default"/>
        <w:ind w:left="-900"/>
        <w:rPr>
          <w:b/>
          <w:bCs/>
          <w:color w:val="4F81BD" w:themeColor="accent1"/>
          <w:sz w:val="40"/>
          <w:szCs w:val="40"/>
        </w:rPr>
      </w:pPr>
    </w:p>
    <w:p w:rsidR="00A969FE" w:rsidRDefault="00A969FE" w:rsidP="00A969FE">
      <w:pPr>
        <w:pStyle w:val="Default"/>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Default="00A969FE" w:rsidP="00A969FE">
      <w:pPr>
        <w:pStyle w:val="Default"/>
        <w:rPr>
          <w:sz w:val="28"/>
          <w:szCs w:val="28"/>
        </w:rPr>
      </w:pPr>
    </w:p>
    <w:p w:rsidR="00A969FE" w:rsidRDefault="00A969FE" w:rsidP="00A969FE">
      <w:pPr>
        <w:pStyle w:val="Default"/>
        <w:rPr>
          <w:sz w:val="28"/>
          <w:szCs w:val="28"/>
        </w:rPr>
      </w:pPr>
    </w:p>
    <w:p w:rsidR="00A969FE" w:rsidRDefault="00A969FE" w:rsidP="00D722C0">
      <w:pPr>
        <w:pStyle w:val="Default"/>
        <w:ind w:left="-900"/>
        <w:rPr>
          <w:sz w:val="28"/>
          <w:szCs w:val="28"/>
        </w:rPr>
      </w:pPr>
    </w:p>
    <w:p w:rsidR="00A969FE" w:rsidRDefault="00A969FE" w:rsidP="00D722C0">
      <w:pPr>
        <w:pStyle w:val="Default"/>
        <w:ind w:left="-900"/>
        <w:rPr>
          <w:sz w:val="28"/>
          <w:szCs w:val="28"/>
        </w:rPr>
      </w:pPr>
    </w:p>
    <w:p w:rsidR="00A969FE" w:rsidRPr="00FD5E18" w:rsidRDefault="00A969FE" w:rsidP="00D722C0">
      <w:pPr>
        <w:pStyle w:val="Default"/>
        <w:ind w:left="-900"/>
        <w:rPr>
          <w:sz w:val="28"/>
          <w:szCs w:val="28"/>
        </w:rPr>
      </w:pPr>
    </w:p>
    <w:p w:rsidR="005853D1" w:rsidRPr="00A969FE" w:rsidRDefault="005853D1" w:rsidP="00267F5B">
      <w:pPr>
        <w:pStyle w:val="Default"/>
        <w:ind w:left="-900"/>
        <w:rPr>
          <w:color w:val="4F81BD" w:themeColor="accent1"/>
          <w:sz w:val="40"/>
          <w:szCs w:val="40"/>
        </w:rPr>
      </w:pPr>
      <w:r w:rsidRPr="00A969FE">
        <w:rPr>
          <w:b/>
          <w:bCs/>
          <w:color w:val="4F81BD" w:themeColor="accent1"/>
          <w:sz w:val="40"/>
          <w:szCs w:val="40"/>
        </w:rPr>
        <w:t xml:space="preserve">REFERENCES </w:t>
      </w:r>
    </w:p>
    <w:p w:rsidR="005853D1" w:rsidRPr="00A969FE" w:rsidRDefault="005853D1" w:rsidP="00267F5B">
      <w:pPr>
        <w:pStyle w:val="Default"/>
        <w:ind w:left="-900"/>
        <w:rPr>
          <w:sz w:val="28"/>
          <w:szCs w:val="28"/>
        </w:rPr>
      </w:pPr>
      <w:r w:rsidRPr="00A969FE">
        <w:rPr>
          <w:sz w:val="28"/>
          <w:szCs w:val="28"/>
        </w:rPr>
        <w:t xml:space="preserve">1. Klein I, Danzi S. Thyroid disease and heart. Circulation. 2007;116:1725-35. </w:t>
      </w:r>
    </w:p>
    <w:p w:rsidR="005853D1" w:rsidRPr="00A969FE" w:rsidRDefault="005853D1" w:rsidP="00267F5B">
      <w:pPr>
        <w:pStyle w:val="Default"/>
        <w:ind w:left="-900"/>
        <w:rPr>
          <w:sz w:val="28"/>
          <w:szCs w:val="28"/>
        </w:rPr>
      </w:pPr>
    </w:p>
    <w:p w:rsidR="005853D1" w:rsidRPr="00A969FE" w:rsidRDefault="005853D1" w:rsidP="00267F5B">
      <w:pPr>
        <w:pStyle w:val="Default"/>
        <w:spacing w:after="16"/>
        <w:ind w:left="-900"/>
        <w:rPr>
          <w:sz w:val="28"/>
          <w:szCs w:val="28"/>
        </w:rPr>
      </w:pPr>
      <w:r w:rsidRPr="00A969FE">
        <w:rPr>
          <w:sz w:val="28"/>
          <w:szCs w:val="28"/>
        </w:rPr>
        <w:t xml:space="preserve">2. Fazio S, Palmieri EA, Lombardi G, Biondi B. Effects of thyroid hormone on the cardiovascular system. Endo Journals Org. 2004;59:31-50. </w:t>
      </w:r>
    </w:p>
    <w:p w:rsidR="005853D1" w:rsidRPr="00A969FE" w:rsidRDefault="005853D1" w:rsidP="00267F5B">
      <w:pPr>
        <w:pStyle w:val="Default"/>
        <w:spacing w:after="16"/>
        <w:ind w:left="-900"/>
        <w:rPr>
          <w:sz w:val="28"/>
          <w:szCs w:val="28"/>
        </w:rPr>
      </w:pPr>
      <w:r w:rsidRPr="00A969FE">
        <w:rPr>
          <w:sz w:val="28"/>
          <w:szCs w:val="28"/>
        </w:rPr>
        <w:t xml:space="preserve">3. Klein I. Thyroid Hormone and the cardiovascular system. Am J Med. 1990;88(6):631-7. </w:t>
      </w:r>
    </w:p>
    <w:p w:rsidR="005853D1" w:rsidRPr="00A969FE" w:rsidRDefault="005853D1" w:rsidP="00267F5B">
      <w:pPr>
        <w:pStyle w:val="Default"/>
        <w:spacing w:after="16"/>
        <w:ind w:left="-900"/>
        <w:rPr>
          <w:sz w:val="28"/>
          <w:szCs w:val="28"/>
        </w:rPr>
      </w:pPr>
      <w:r w:rsidRPr="00A969FE">
        <w:rPr>
          <w:sz w:val="28"/>
          <w:szCs w:val="28"/>
        </w:rPr>
        <w:t xml:space="preserve">4. Tribulova N, Knezl V, Shainberg A, Seki S, Soukup T. Thyroid hormones and cardiac arrhythmias. Vascul Pharmacol. 2010;52(3):102-12. </w:t>
      </w:r>
    </w:p>
    <w:p w:rsidR="005853D1" w:rsidRPr="00A969FE" w:rsidRDefault="005853D1" w:rsidP="00267F5B">
      <w:pPr>
        <w:pStyle w:val="Default"/>
        <w:spacing w:after="16"/>
        <w:ind w:left="-900"/>
        <w:rPr>
          <w:sz w:val="28"/>
          <w:szCs w:val="28"/>
        </w:rPr>
      </w:pPr>
      <w:r w:rsidRPr="00A969FE">
        <w:rPr>
          <w:sz w:val="28"/>
          <w:szCs w:val="28"/>
        </w:rPr>
        <w:t xml:space="preserve">5. Jayaprasad N, Francis J. Atrial Fibrillation and Hyperthyroidism. Indian Pacing Electrophysiol J. 2005;5(4):305-11. </w:t>
      </w:r>
    </w:p>
    <w:p w:rsidR="005853D1" w:rsidRPr="00A969FE" w:rsidRDefault="005853D1" w:rsidP="00267F5B">
      <w:pPr>
        <w:pStyle w:val="Default"/>
        <w:spacing w:after="16"/>
        <w:ind w:left="-900"/>
        <w:rPr>
          <w:sz w:val="28"/>
          <w:szCs w:val="28"/>
        </w:rPr>
      </w:pPr>
      <w:r w:rsidRPr="00A969FE">
        <w:rPr>
          <w:sz w:val="28"/>
          <w:szCs w:val="28"/>
        </w:rPr>
        <w:t xml:space="preserve">6. Symons C. Thyroid heart disease. Br Heart J. 1979;41:257-62. </w:t>
      </w:r>
    </w:p>
    <w:p w:rsidR="005853D1" w:rsidRPr="00A969FE" w:rsidRDefault="005853D1" w:rsidP="00267F5B">
      <w:pPr>
        <w:pStyle w:val="Default"/>
        <w:spacing w:after="16"/>
        <w:ind w:left="-900"/>
        <w:rPr>
          <w:sz w:val="28"/>
          <w:szCs w:val="28"/>
        </w:rPr>
      </w:pPr>
      <w:r w:rsidRPr="00A969FE">
        <w:rPr>
          <w:sz w:val="28"/>
          <w:szCs w:val="28"/>
        </w:rPr>
        <w:t xml:space="preserve">7. Von OK. Cardiac arrhythmias and heart rate in hyperthyroidism. Am J Cardiol. 1989;63:930-3. </w:t>
      </w:r>
    </w:p>
    <w:p w:rsidR="005853D1" w:rsidRPr="00A969FE" w:rsidRDefault="005853D1" w:rsidP="00267F5B">
      <w:pPr>
        <w:pStyle w:val="Default"/>
        <w:spacing w:after="16"/>
        <w:ind w:left="-900"/>
        <w:rPr>
          <w:sz w:val="28"/>
          <w:szCs w:val="28"/>
        </w:rPr>
      </w:pPr>
      <w:r w:rsidRPr="00A969FE">
        <w:rPr>
          <w:sz w:val="28"/>
          <w:szCs w:val="28"/>
        </w:rPr>
        <w:t>8. Klein I, Ojamaa K. The cardiovascular system in hyperthyroidism. 8th ed. In: Werner and Ingbar</w:t>
      </w:r>
      <w:r w:rsidRPr="00A969FE">
        <w:rPr>
          <w:rFonts w:ascii="Calibri" w:hAnsi="Calibri" w:cs="Calibri"/>
          <w:sz w:val="28"/>
          <w:szCs w:val="28"/>
        </w:rPr>
        <w:t>’</w:t>
      </w:r>
      <w:r w:rsidRPr="00A969FE">
        <w:rPr>
          <w:sz w:val="28"/>
          <w:szCs w:val="28"/>
        </w:rPr>
        <w:t xml:space="preserve">s The Thyroid: A fundamental and clinical text, Braverman LE, Utiger RD, eds. Philadelphia: Lippincott Williams and Wilkins;2000:777-82. </w:t>
      </w:r>
    </w:p>
    <w:p w:rsidR="005853D1" w:rsidRPr="00A969FE" w:rsidRDefault="005853D1" w:rsidP="00267F5B">
      <w:pPr>
        <w:pStyle w:val="Default"/>
        <w:spacing w:after="16"/>
        <w:ind w:left="-900"/>
        <w:rPr>
          <w:sz w:val="28"/>
          <w:szCs w:val="28"/>
        </w:rPr>
      </w:pPr>
      <w:r w:rsidRPr="00A969FE">
        <w:rPr>
          <w:sz w:val="28"/>
          <w:szCs w:val="28"/>
        </w:rPr>
        <w:t xml:space="preserve">9. Osman F. Cardiovascular manifestations of hyperthyroidism before and after antithyroid therapy: a matched case-control study. J Am Coll Cardiol. 2007;49(1):71-81. </w:t>
      </w:r>
    </w:p>
    <w:p w:rsidR="005853D1" w:rsidRPr="00A969FE" w:rsidRDefault="005853D1" w:rsidP="00267F5B">
      <w:pPr>
        <w:pStyle w:val="Default"/>
        <w:spacing w:after="16"/>
        <w:ind w:left="-900"/>
        <w:rPr>
          <w:sz w:val="28"/>
          <w:szCs w:val="28"/>
        </w:rPr>
      </w:pPr>
      <w:r w:rsidRPr="00A969FE">
        <w:rPr>
          <w:sz w:val="28"/>
          <w:szCs w:val="28"/>
        </w:rPr>
        <w:t xml:space="preserve">10. Zarger. Thyrotoxicosis. Annals of Saudi Medicine. 2000;20(5-6):484-7. </w:t>
      </w:r>
    </w:p>
    <w:p w:rsidR="005853D1" w:rsidRPr="00A969FE" w:rsidRDefault="005853D1" w:rsidP="00267F5B">
      <w:pPr>
        <w:pStyle w:val="Default"/>
        <w:spacing w:after="16"/>
        <w:ind w:left="-900"/>
        <w:rPr>
          <w:sz w:val="28"/>
          <w:szCs w:val="28"/>
        </w:rPr>
      </w:pPr>
      <w:r w:rsidRPr="00A969FE">
        <w:rPr>
          <w:sz w:val="28"/>
          <w:szCs w:val="28"/>
        </w:rPr>
        <w:t xml:space="preserve">11. Parmar MS. Thyrotoxic atrial fibrillation. Med Gen Med. 2005;7(1):74. </w:t>
      </w:r>
    </w:p>
    <w:p w:rsidR="005853D1" w:rsidRPr="00A969FE" w:rsidRDefault="005853D1" w:rsidP="00267F5B">
      <w:pPr>
        <w:pStyle w:val="Default"/>
        <w:spacing w:after="16"/>
        <w:ind w:left="-900"/>
        <w:rPr>
          <w:sz w:val="28"/>
          <w:szCs w:val="28"/>
        </w:rPr>
      </w:pPr>
      <w:r w:rsidRPr="00A969FE">
        <w:rPr>
          <w:sz w:val="28"/>
          <w:szCs w:val="28"/>
        </w:rPr>
        <w:t xml:space="preserve">12. Bar S, Ehrenfeld M, Eliakim M. Arterial embolism in thyrotoxicosis with atrial fibrillation. Arch Intern Med. 1981;141(9):1191-2. </w:t>
      </w:r>
    </w:p>
    <w:p w:rsidR="005853D1" w:rsidRPr="00A969FE" w:rsidRDefault="005853D1" w:rsidP="00267F5B">
      <w:pPr>
        <w:pStyle w:val="Default"/>
        <w:spacing w:after="16"/>
        <w:ind w:left="-900"/>
        <w:rPr>
          <w:sz w:val="28"/>
          <w:szCs w:val="28"/>
        </w:rPr>
      </w:pPr>
      <w:r w:rsidRPr="00A969FE">
        <w:rPr>
          <w:sz w:val="28"/>
          <w:szCs w:val="28"/>
        </w:rPr>
        <w:t xml:space="preserve">13. Mercé J, Ferrás S, Oltra C, Sanz E, Vendrell J, Simón I et al. Cardiovascular abnormalities in hyperthyroidism: a prospective doppler echocardiographic study. Am J Medicine. 2005;118:126-31. </w:t>
      </w:r>
    </w:p>
    <w:p w:rsidR="005853D1" w:rsidRPr="00A969FE" w:rsidRDefault="005853D1" w:rsidP="00267F5B">
      <w:pPr>
        <w:pStyle w:val="Default"/>
        <w:spacing w:after="16"/>
        <w:ind w:left="-900"/>
        <w:rPr>
          <w:sz w:val="28"/>
          <w:szCs w:val="28"/>
        </w:rPr>
      </w:pPr>
      <w:r w:rsidRPr="00A969FE">
        <w:rPr>
          <w:sz w:val="28"/>
          <w:szCs w:val="28"/>
        </w:rPr>
        <w:t xml:space="preserve">14. Siu CW, Zhang XH, Yung C, Kung AW, Lau CP, Tse HF. Hemodynamic changes in hyperthyroidism-related pulmonary hypertension: a prospective echocardiographic study. J Clinic Endocrino Metabo. 2007;92(5):1736-42. </w:t>
      </w:r>
    </w:p>
    <w:p w:rsidR="005853D1" w:rsidRPr="00A969FE" w:rsidRDefault="005853D1" w:rsidP="00267F5B">
      <w:pPr>
        <w:pStyle w:val="Default"/>
        <w:spacing w:after="16"/>
        <w:ind w:left="-900"/>
        <w:rPr>
          <w:sz w:val="28"/>
          <w:szCs w:val="28"/>
        </w:rPr>
      </w:pPr>
      <w:r w:rsidRPr="00A969FE">
        <w:rPr>
          <w:sz w:val="28"/>
          <w:szCs w:val="28"/>
        </w:rPr>
        <w:t xml:space="preserve">15. Roffi M, Cattano F, Topol JE. Thyrotoxicosis and the cardiovascular system: subtle but serious effects. Cleveland Clinic J Med. 2003;7:57-63. </w:t>
      </w:r>
    </w:p>
    <w:p w:rsidR="005853D1" w:rsidRPr="00A969FE" w:rsidRDefault="005853D1" w:rsidP="00267F5B">
      <w:pPr>
        <w:pStyle w:val="Default"/>
        <w:spacing w:after="16"/>
        <w:ind w:left="-900"/>
        <w:rPr>
          <w:sz w:val="28"/>
          <w:szCs w:val="28"/>
        </w:rPr>
      </w:pPr>
      <w:r w:rsidRPr="00A969FE">
        <w:rPr>
          <w:sz w:val="28"/>
          <w:szCs w:val="28"/>
        </w:rPr>
        <w:t xml:space="preserve">16. Yue W. Hyperthyroidism-induced left ventricular diastolic dysfunction: implication in hyperthyroidism-related heart failure. Clinical Endocrinology. 2011;74(5):636-43. </w:t>
      </w:r>
    </w:p>
    <w:p w:rsidR="005853D1" w:rsidRPr="00A969FE" w:rsidRDefault="005853D1" w:rsidP="00267F5B">
      <w:pPr>
        <w:pStyle w:val="Default"/>
        <w:spacing w:after="16"/>
        <w:ind w:left="-900"/>
        <w:rPr>
          <w:sz w:val="28"/>
          <w:szCs w:val="28"/>
        </w:rPr>
      </w:pPr>
      <w:r w:rsidRPr="00A969FE">
        <w:rPr>
          <w:sz w:val="28"/>
          <w:szCs w:val="28"/>
        </w:rPr>
        <w:lastRenderedPageBreak/>
        <w:t xml:space="preserve">17. Fadel BM, Ellahham S, Ringel MD, Lindsay J Jr, Wartofsky L, Burman KD. Hyperthyroid heart disease. Clinical Cardiology. 2000;23:402-8. </w:t>
      </w:r>
    </w:p>
    <w:p w:rsidR="005853D1" w:rsidRPr="00A969FE" w:rsidRDefault="005853D1" w:rsidP="00267F5B">
      <w:pPr>
        <w:pStyle w:val="Default"/>
        <w:spacing w:after="16"/>
        <w:ind w:left="-900"/>
        <w:rPr>
          <w:sz w:val="28"/>
          <w:szCs w:val="28"/>
        </w:rPr>
      </w:pPr>
      <w:r w:rsidRPr="00A969FE">
        <w:rPr>
          <w:sz w:val="28"/>
          <w:szCs w:val="28"/>
        </w:rPr>
        <w:t xml:space="preserve">18. Poliker R. The thyroid and the heart. Circulation. 1993;87:1435-41. </w:t>
      </w:r>
    </w:p>
    <w:p w:rsidR="005853D1" w:rsidRPr="00A969FE" w:rsidRDefault="005853D1" w:rsidP="00267F5B">
      <w:pPr>
        <w:pStyle w:val="Default"/>
        <w:spacing w:after="16"/>
        <w:ind w:left="-900"/>
        <w:rPr>
          <w:sz w:val="28"/>
          <w:szCs w:val="28"/>
        </w:rPr>
      </w:pPr>
      <w:r w:rsidRPr="00A969FE">
        <w:rPr>
          <w:sz w:val="28"/>
          <w:szCs w:val="28"/>
        </w:rPr>
        <w:t xml:space="preserve">19. Boindi B. Effects of subclinical thyroid dysfunction on the heart. Annuals Internal Med. 2002;137:904-14. </w:t>
      </w:r>
    </w:p>
    <w:p w:rsidR="005853D1" w:rsidRPr="00A969FE" w:rsidRDefault="005853D1" w:rsidP="00267F5B">
      <w:pPr>
        <w:pStyle w:val="Default"/>
        <w:ind w:left="-900"/>
        <w:rPr>
          <w:sz w:val="28"/>
          <w:szCs w:val="28"/>
        </w:rPr>
      </w:pPr>
      <w:r w:rsidRPr="00A969FE">
        <w:rPr>
          <w:sz w:val="28"/>
          <w:szCs w:val="28"/>
        </w:rPr>
        <w:t>20. Davis FT, Larsen RP. Thyrotoxicosis. In: William’s Text book of endocrinology, Larsen Melmed, Polonsky, 10th ed. Philadelphia: Saunders. 2003;374-</w:t>
      </w:r>
    </w:p>
    <w:p w:rsidR="005853D1" w:rsidRPr="00A969FE" w:rsidRDefault="005853D1" w:rsidP="00267F5B">
      <w:pPr>
        <w:pStyle w:val="Default"/>
        <w:ind w:left="-900"/>
        <w:rPr>
          <w:sz w:val="28"/>
          <w:szCs w:val="28"/>
        </w:rPr>
      </w:pPr>
    </w:p>
    <w:p w:rsidR="005853D1" w:rsidRPr="00A969FE" w:rsidRDefault="005853D1" w:rsidP="00267F5B">
      <w:pPr>
        <w:pStyle w:val="Default"/>
        <w:spacing w:after="19"/>
        <w:ind w:left="-900"/>
        <w:rPr>
          <w:sz w:val="28"/>
          <w:szCs w:val="28"/>
        </w:rPr>
      </w:pPr>
      <w:r w:rsidRPr="00A969FE">
        <w:rPr>
          <w:sz w:val="28"/>
          <w:szCs w:val="28"/>
        </w:rPr>
        <w:t xml:space="preserve">21. Davis FT, Larsen RP. Hypothyroidism and thyroiditis. In: William’s text book of endocrinology, Larsen Melmed, Polonsky. 10th ed. Philadelphia: Saunders. 2003;423-55. </w:t>
      </w:r>
    </w:p>
    <w:p w:rsidR="005853D1" w:rsidRPr="00A969FE" w:rsidRDefault="005853D1" w:rsidP="00267F5B">
      <w:pPr>
        <w:pStyle w:val="Default"/>
        <w:spacing w:after="19"/>
        <w:ind w:left="-900"/>
        <w:rPr>
          <w:sz w:val="28"/>
          <w:szCs w:val="28"/>
        </w:rPr>
      </w:pPr>
      <w:r w:rsidRPr="00A969FE">
        <w:rPr>
          <w:sz w:val="28"/>
          <w:szCs w:val="28"/>
        </w:rPr>
        <w:t xml:space="preserve">22. Klein I. Endocrine disorder and cardiovascular diseases. In: Braunwald’s heart disease. 10th ed. Philadelphia: Saunders. 2008;432-49. </w:t>
      </w:r>
    </w:p>
    <w:p w:rsidR="005853D1" w:rsidRPr="00A969FE" w:rsidRDefault="005853D1" w:rsidP="00267F5B">
      <w:pPr>
        <w:pStyle w:val="Default"/>
        <w:spacing w:after="19"/>
        <w:ind w:left="-900"/>
        <w:rPr>
          <w:sz w:val="28"/>
          <w:szCs w:val="28"/>
        </w:rPr>
      </w:pPr>
      <w:r w:rsidRPr="00A969FE">
        <w:rPr>
          <w:sz w:val="28"/>
          <w:szCs w:val="28"/>
        </w:rPr>
        <w:t xml:space="preserve">23. Parry CH. Enlargement of the thyroid gland in connection with enlargement or palpitation of the heart. Collections from the unpublished papers of the late Caleb Hillier Parry.1825;111-25. </w:t>
      </w:r>
    </w:p>
    <w:p w:rsidR="005853D1" w:rsidRPr="00A969FE" w:rsidRDefault="005853D1" w:rsidP="00267F5B">
      <w:pPr>
        <w:pStyle w:val="Default"/>
        <w:spacing w:after="19"/>
        <w:ind w:left="-900"/>
        <w:rPr>
          <w:sz w:val="28"/>
          <w:szCs w:val="28"/>
        </w:rPr>
      </w:pPr>
      <w:r w:rsidRPr="00A969FE">
        <w:rPr>
          <w:sz w:val="28"/>
          <w:szCs w:val="28"/>
        </w:rPr>
        <w:t xml:space="preserve">24. Graves RJ. Newly observed affections of the thyroid gland in females. London Med Surg J. 1835;7:516-7. </w:t>
      </w:r>
    </w:p>
    <w:p w:rsidR="005853D1" w:rsidRPr="00A969FE" w:rsidRDefault="005853D1" w:rsidP="00267F5B">
      <w:pPr>
        <w:pStyle w:val="Default"/>
        <w:spacing w:after="19"/>
        <w:ind w:left="-900"/>
        <w:rPr>
          <w:sz w:val="28"/>
          <w:szCs w:val="28"/>
        </w:rPr>
      </w:pPr>
      <w:r w:rsidRPr="00A969FE">
        <w:rPr>
          <w:sz w:val="28"/>
          <w:szCs w:val="28"/>
        </w:rPr>
        <w:t xml:space="preserve">25. Von BCA. Exophthalmos durch hypertrophie des zellgewebes in der augenho hle. Wschr Ges Heilk. 1840;197-220. </w:t>
      </w:r>
    </w:p>
    <w:p w:rsidR="005853D1" w:rsidRPr="00A969FE" w:rsidRDefault="005853D1" w:rsidP="00267F5B">
      <w:pPr>
        <w:pStyle w:val="Default"/>
        <w:spacing w:after="19"/>
        <w:ind w:left="-900"/>
        <w:rPr>
          <w:sz w:val="28"/>
          <w:szCs w:val="28"/>
        </w:rPr>
      </w:pPr>
      <w:r w:rsidRPr="00A969FE">
        <w:rPr>
          <w:sz w:val="28"/>
          <w:szCs w:val="28"/>
        </w:rPr>
        <w:t xml:space="preserve">26. Zondek H, Leszynsky HE. Pathogenesis of hyperthyroidism. Dual role of iodine in thyroid function. Lancet. 1968;1(7544):671-2. </w:t>
      </w:r>
    </w:p>
    <w:p w:rsidR="005853D1" w:rsidRPr="00A969FE" w:rsidRDefault="005853D1" w:rsidP="00267F5B">
      <w:pPr>
        <w:pStyle w:val="Default"/>
        <w:spacing w:after="19"/>
        <w:ind w:left="-900"/>
        <w:rPr>
          <w:sz w:val="28"/>
          <w:szCs w:val="28"/>
        </w:rPr>
      </w:pPr>
      <w:r w:rsidRPr="00A969FE">
        <w:rPr>
          <w:sz w:val="28"/>
          <w:szCs w:val="28"/>
        </w:rPr>
        <w:t xml:space="preserve">27. Anatomy of the Human Body. Available at http://www.bartleby.com/ 107/. Accessed on 12 February 2016. </w:t>
      </w:r>
    </w:p>
    <w:p w:rsidR="005853D1" w:rsidRPr="00A969FE" w:rsidRDefault="005853D1" w:rsidP="00267F5B">
      <w:pPr>
        <w:pStyle w:val="Default"/>
        <w:spacing w:after="19"/>
        <w:ind w:left="-900"/>
        <w:rPr>
          <w:sz w:val="28"/>
          <w:szCs w:val="28"/>
        </w:rPr>
      </w:pPr>
      <w:r w:rsidRPr="00A969FE">
        <w:rPr>
          <w:sz w:val="28"/>
          <w:szCs w:val="28"/>
        </w:rPr>
        <w:t xml:space="preserve">28. Nussey S, Whitehead S. Endocrinology: An Integrated Approach. Oxford: BIOS Scientific Publishers. 2001. </w:t>
      </w:r>
    </w:p>
    <w:p w:rsidR="005853D1" w:rsidRPr="00A969FE" w:rsidRDefault="005853D1" w:rsidP="00267F5B">
      <w:pPr>
        <w:pStyle w:val="Default"/>
        <w:spacing w:after="19"/>
        <w:ind w:left="-900"/>
        <w:rPr>
          <w:sz w:val="28"/>
          <w:szCs w:val="28"/>
        </w:rPr>
      </w:pPr>
      <w:r w:rsidRPr="00A969FE">
        <w:rPr>
          <w:sz w:val="28"/>
          <w:szCs w:val="28"/>
        </w:rPr>
        <w:t xml:space="preserve">29. Paul MY. Physiological and molecular basis of thyroid hormone action. Physiological Reviews. 2001;81(3):1097-126. </w:t>
      </w:r>
    </w:p>
    <w:p w:rsidR="005853D1" w:rsidRPr="00A969FE" w:rsidRDefault="005853D1" w:rsidP="00267F5B">
      <w:pPr>
        <w:pStyle w:val="Default"/>
        <w:spacing w:after="19"/>
        <w:ind w:left="-900"/>
        <w:rPr>
          <w:sz w:val="28"/>
          <w:szCs w:val="28"/>
        </w:rPr>
      </w:pPr>
      <w:r w:rsidRPr="00A969FE">
        <w:rPr>
          <w:sz w:val="28"/>
          <w:szCs w:val="28"/>
        </w:rPr>
        <w:t xml:space="preserve">30. Clare BH, Graham RW. The mechanism of thyroid hormone. Thyroid. 2002;12(6):441-6. </w:t>
      </w:r>
    </w:p>
    <w:p w:rsidR="00DF78E7" w:rsidRPr="00A969FE" w:rsidRDefault="005853D1" w:rsidP="00267F5B">
      <w:pPr>
        <w:pStyle w:val="Default"/>
        <w:ind w:left="-900"/>
        <w:rPr>
          <w:sz w:val="28"/>
          <w:szCs w:val="28"/>
        </w:rPr>
      </w:pPr>
      <w:r w:rsidRPr="00A969FE">
        <w:rPr>
          <w:sz w:val="28"/>
          <w:szCs w:val="28"/>
        </w:rPr>
        <w:t xml:space="preserve">31. Dillmann WH. Cellular Action of Thyroid Hormone on the Heart. Thyroid. 2002;12(6):447-52 </w:t>
      </w:r>
    </w:p>
    <w:p w:rsidR="00DF78E7" w:rsidRPr="00A969FE" w:rsidRDefault="00DF78E7" w:rsidP="00267F5B">
      <w:pPr>
        <w:pStyle w:val="Default"/>
        <w:spacing w:after="19"/>
        <w:ind w:left="-900"/>
        <w:rPr>
          <w:sz w:val="28"/>
          <w:szCs w:val="28"/>
        </w:rPr>
      </w:pPr>
      <w:r w:rsidRPr="00A969FE">
        <w:rPr>
          <w:sz w:val="28"/>
          <w:szCs w:val="28"/>
        </w:rPr>
        <w:t xml:space="preserve">32. Denzi S, Klien I. Thyroid hormone and blood pressure regulation. Current Hypertension Reports. 2003;5:513-52. </w:t>
      </w:r>
    </w:p>
    <w:p w:rsidR="00DF78E7" w:rsidRPr="00A969FE" w:rsidRDefault="00DF78E7" w:rsidP="00267F5B">
      <w:pPr>
        <w:pStyle w:val="Default"/>
        <w:spacing w:after="19"/>
        <w:ind w:left="-900"/>
        <w:rPr>
          <w:sz w:val="28"/>
          <w:szCs w:val="28"/>
        </w:rPr>
      </w:pPr>
      <w:r w:rsidRPr="00A969FE">
        <w:rPr>
          <w:sz w:val="28"/>
          <w:szCs w:val="28"/>
        </w:rPr>
        <w:t xml:space="preserve">33. Toft A, Boon N. Thyroid disease and heart. Heart. 2000;84:455-60. </w:t>
      </w:r>
    </w:p>
    <w:p w:rsidR="00DF78E7" w:rsidRPr="00A969FE" w:rsidRDefault="00DF78E7" w:rsidP="00267F5B">
      <w:pPr>
        <w:pStyle w:val="Default"/>
        <w:spacing w:after="19"/>
        <w:ind w:left="-900"/>
        <w:rPr>
          <w:sz w:val="28"/>
          <w:szCs w:val="28"/>
        </w:rPr>
      </w:pPr>
      <w:r w:rsidRPr="00A969FE">
        <w:rPr>
          <w:sz w:val="28"/>
          <w:szCs w:val="28"/>
        </w:rPr>
        <w:t xml:space="preserve">34. Dahl P. Thyrotoxic cardiac disease. Current Heart Failure Reports. 2008;5:170-8. </w:t>
      </w:r>
    </w:p>
    <w:p w:rsidR="00DF78E7" w:rsidRPr="00A969FE" w:rsidRDefault="00DF78E7" w:rsidP="00267F5B">
      <w:pPr>
        <w:pStyle w:val="Default"/>
        <w:spacing w:after="19"/>
        <w:ind w:left="-900"/>
        <w:rPr>
          <w:sz w:val="28"/>
          <w:szCs w:val="28"/>
        </w:rPr>
      </w:pPr>
      <w:r w:rsidRPr="00A969FE">
        <w:rPr>
          <w:sz w:val="28"/>
          <w:szCs w:val="28"/>
        </w:rPr>
        <w:t xml:space="preserve">35. Gammage MD, Parle JV, Holder RL, Roberts LM, Hobbs FD, Wilson S, et al. Association between serum free thyroxine concentration and atrial fibrillation. Arch Intern Med. 2007;167:928-34. </w:t>
      </w:r>
    </w:p>
    <w:p w:rsidR="00DF78E7" w:rsidRPr="00A969FE" w:rsidRDefault="00DF78E7" w:rsidP="00267F5B">
      <w:pPr>
        <w:pStyle w:val="Default"/>
        <w:spacing w:after="19"/>
        <w:ind w:left="-900"/>
        <w:rPr>
          <w:sz w:val="28"/>
          <w:szCs w:val="28"/>
        </w:rPr>
      </w:pPr>
      <w:r w:rsidRPr="00A969FE">
        <w:rPr>
          <w:sz w:val="28"/>
          <w:szCs w:val="28"/>
        </w:rPr>
        <w:lastRenderedPageBreak/>
        <w:t xml:space="preserve">36. Forfar JC, Muir AL, Toft AD. Left ventricular function in hypothyroidism responses to exercise and beta adrenoceptor blockade. Br Heart J. 1982;48:278-84. </w:t>
      </w:r>
    </w:p>
    <w:p w:rsidR="00DF78E7" w:rsidRPr="00A969FE" w:rsidRDefault="00DF78E7" w:rsidP="00267F5B">
      <w:pPr>
        <w:pStyle w:val="Default"/>
        <w:spacing w:after="19"/>
        <w:ind w:left="-900"/>
        <w:rPr>
          <w:sz w:val="28"/>
          <w:szCs w:val="28"/>
        </w:rPr>
      </w:pPr>
      <w:r w:rsidRPr="00A969FE">
        <w:rPr>
          <w:sz w:val="28"/>
          <w:szCs w:val="28"/>
        </w:rPr>
        <w:t xml:space="preserve">37. Moolman JA. Thyroid hormone and the heart. Cardiovascular J South Africa. 2002;13(3):159-63. </w:t>
      </w:r>
    </w:p>
    <w:p w:rsidR="00DF78E7" w:rsidRPr="00A969FE" w:rsidRDefault="00DF78E7" w:rsidP="00267F5B">
      <w:pPr>
        <w:pStyle w:val="Default"/>
        <w:spacing w:after="19"/>
        <w:ind w:left="-900"/>
        <w:rPr>
          <w:sz w:val="28"/>
          <w:szCs w:val="28"/>
        </w:rPr>
      </w:pPr>
      <w:r w:rsidRPr="00A969FE">
        <w:rPr>
          <w:sz w:val="28"/>
          <w:szCs w:val="28"/>
        </w:rPr>
        <w:t xml:space="preserve">38. Kahaly JG, Dillmann HW. Thyroid hormone action in the heart. Endocrine Reviews. 2005;26:704-28. </w:t>
      </w:r>
    </w:p>
    <w:p w:rsidR="00DF78E7" w:rsidRPr="00A969FE" w:rsidRDefault="00DF78E7" w:rsidP="00267F5B">
      <w:pPr>
        <w:pStyle w:val="Default"/>
        <w:spacing w:after="19"/>
        <w:ind w:left="-900"/>
        <w:rPr>
          <w:sz w:val="28"/>
          <w:szCs w:val="28"/>
        </w:rPr>
      </w:pPr>
      <w:r w:rsidRPr="00A969FE">
        <w:rPr>
          <w:sz w:val="28"/>
          <w:szCs w:val="28"/>
        </w:rPr>
        <w:t xml:space="preserve">39. Goland S, Shimoni S, Kracoff O. Dilated cardiomyopathy in thyrotoxicosis. Heart. 1999;81:444-9. </w:t>
      </w:r>
    </w:p>
    <w:p w:rsidR="00DF78E7" w:rsidRPr="00A969FE" w:rsidRDefault="00DF78E7" w:rsidP="00267F5B">
      <w:pPr>
        <w:pStyle w:val="Default"/>
        <w:ind w:left="-900"/>
        <w:rPr>
          <w:sz w:val="28"/>
          <w:szCs w:val="28"/>
        </w:rPr>
      </w:pPr>
      <w:r w:rsidRPr="00A969FE">
        <w:rPr>
          <w:sz w:val="28"/>
          <w:szCs w:val="28"/>
        </w:rPr>
        <w:t xml:space="preserve">40. Ansari SM, Haider S, Awal MA, Khanam N, Siddique AB. Cardiac complications of hyperthyroidism: echocardiographic evaluation of 69 hyperthyroid patients. Transactional Analysis Journal. 2004;17(1):6-9. </w:t>
      </w:r>
    </w:p>
    <w:p w:rsidR="00AF4B7D" w:rsidRPr="00A969FE" w:rsidRDefault="00AF4B7D" w:rsidP="00267F5B">
      <w:pPr>
        <w:pStyle w:val="Default"/>
        <w:ind w:left="-900"/>
        <w:rPr>
          <w:sz w:val="28"/>
          <w:szCs w:val="28"/>
        </w:rPr>
      </w:pPr>
    </w:p>
    <w:p w:rsidR="00AF4B7D" w:rsidRPr="00AF4B7D" w:rsidRDefault="00AF4B7D" w:rsidP="00A969FE">
      <w:pPr>
        <w:pStyle w:val="Default"/>
        <w:ind w:left="-900"/>
      </w:pPr>
      <w:r w:rsidRPr="00AF4B7D">
        <w:rPr>
          <w:sz w:val="32"/>
          <w:szCs w:val="32"/>
        </w:rPr>
        <w:t xml:space="preserve"> </w:t>
      </w:r>
    </w:p>
    <w:p w:rsidR="00E60FBE" w:rsidRPr="00E60FBE" w:rsidRDefault="00E60FBE" w:rsidP="00E60FBE">
      <w:pPr>
        <w:jc w:val="both"/>
        <w:rPr>
          <w:rFonts w:cstheme="minorHAnsi"/>
          <w:b/>
          <w:bCs/>
          <w:i/>
          <w:iCs/>
          <w:sz w:val="28"/>
          <w:szCs w:val="28"/>
        </w:rPr>
      </w:pPr>
    </w:p>
    <w:p w:rsidR="00443212" w:rsidRPr="005040B9" w:rsidRDefault="00443212" w:rsidP="005040B9">
      <w:pPr>
        <w:pStyle w:val="Default"/>
        <w:ind w:left="-990"/>
        <w:rPr>
          <w:b/>
          <w:bCs/>
          <w:sz w:val="28"/>
          <w:szCs w:val="28"/>
        </w:rPr>
      </w:pPr>
    </w:p>
    <w:p w:rsidR="00572C08" w:rsidRPr="005040B9" w:rsidRDefault="00572C08" w:rsidP="005040B9">
      <w:pPr>
        <w:tabs>
          <w:tab w:val="num" w:pos="-810"/>
          <w:tab w:val="left" w:pos="0"/>
        </w:tabs>
        <w:ind w:left="-990" w:hanging="1260"/>
        <w:jc w:val="both"/>
        <w:rPr>
          <w:b/>
          <w:bCs/>
          <w:sz w:val="28"/>
          <w:szCs w:val="28"/>
        </w:rPr>
      </w:pPr>
    </w:p>
    <w:p w:rsidR="00A45182" w:rsidRPr="005040B9" w:rsidRDefault="00A45182" w:rsidP="005040B9">
      <w:pPr>
        <w:tabs>
          <w:tab w:val="num" w:pos="-810"/>
          <w:tab w:val="left" w:pos="0"/>
        </w:tabs>
        <w:ind w:left="-990" w:hanging="1260"/>
        <w:jc w:val="both"/>
        <w:rPr>
          <w:sz w:val="28"/>
          <w:szCs w:val="28"/>
        </w:rPr>
      </w:pPr>
    </w:p>
    <w:p w:rsidR="00AF23C0" w:rsidRDefault="00AF23C0" w:rsidP="00A021C7">
      <w:pPr>
        <w:pStyle w:val="Default"/>
        <w:ind w:left="-900"/>
        <w:rPr>
          <w:sz w:val="28"/>
          <w:szCs w:val="28"/>
        </w:rPr>
      </w:pPr>
    </w:p>
    <w:p w:rsidR="00AF23C0" w:rsidRPr="00AF4B7D" w:rsidRDefault="00AF23C0" w:rsidP="00AF23C0">
      <w:pPr>
        <w:pStyle w:val="Default"/>
        <w:ind w:left="-900"/>
      </w:pPr>
    </w:p>
    <w:sectPr w:rsidR="00AF23C0" w:rsidRPr="00AF4B7D" w:rsidSect="00267F5B">
      <w:footerReference w:type="default" r:id="rId1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39" w:rsidRDefault="00317439" w:rsidP="00267F5B">
      <w:pPr>
        <w:spacing w:after="0" w:line="240" w:lineRule="auto"/>
      </w:pPr>
      <w:r>
        <w:separator/>
      </w:r>
    </w:p>
  </w:endnote>
  <w:endnote w:type="continuationSeparator" w:id="0">
    <w:p w:rsidR="00317439" w:rsidRDefault="00317439" w:rsidP="00267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Heavy">
    <w:altName w:val="Arial"/>
    <w:panose1 w:val="00000000000000000000"/>
    <w:charset w:val="00"/>
    <w:family w:val="swiss"/>
    <w:notTrueType/>
    <w:pitch w:val="default"/>
    <w:sig w:usb0="00000003" w:usb1="00000000" w:usb2="00000000" w:usb3="00000000" w:csb0="00000001" w:csb1="00000000"/>
  </w:font>
  <w:font w:name="SabonLTStd-Roman">
    <w:panose1 w:val="00000000000000000000"/>
    <w:charset w:val="B2"/>
    <w:family w:val="auto"/>
    <w:notTrueType/>
    <w:pitch w:val="default"/>
    <w:sig w:usb0="00002001" w:usb1="00000000" w:usb2="00000000" w:usb3="00000000" w:csb0="00000040"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BookAntiqua">
    <w:panose1 w:val="00000000000000000000"/>
    <w:charset w:val="B2"/>
    <w:family w:val="auto"/>
    <w:notTrueType/>
    <w:pitch w:val="default"/>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587992"/>
      <w:docPartObj>
        <w:docPartGallery w:val="Page Numbers (Bottom of Page)"/>
        <w:docPartUnique/>
      </w:docPartObj>
    </w:sdtPr>
    <w:sdtContent>
      <w:p w:rsidR="002C2D1B" w:rsidRDefault="003B6873">
        <w:pPr>
          <w:pStyle w:val="Footer"/>
          <w:jc w:val="right"/>
        </w:pPr>
        <w:fldSimple w:instr=" PAGE   \* MERGEFORMAT ">
          <w:r w:rsidR="001403F2">
            <w:rPr>
              <w:noProof/>
            </w:rPr>
            <w:t>2</w:t>
          </w:r>
        </w:fldSimple>
      </w:p>
    </w:sdtContent>
  </w:sdt>
  <w:p w:rsidR="003278C1" w:rsidRDefault="00327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39" w:rsidRDefault="00317439" w:rsidP="00267F5B">
      <w:pPr>
        <w:spacing w:after="0" w:line="240" w:lineRule="auto"/>
      </w:pPr>
      <w:r>
        <w:separator/>
      </w:r>
    </w:p>
  </w:footnote>
  <w:footnote w:type="continuationSeparator" w:id="0">
    <w:p w:rsidR="00317439" w:rsidRDefault="00317439" w:rsidP="00267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EE2"/>
    <w:multiLevelType w:val="hybridMultilevel"/>
    <w:tmpl w:val="1998418C"/>
    <w:lvl w:ilvl="0" w:tplc="E96460DE">
      <w:start w:val="1"/>
      <w:numFmt w:val="bullet"/>
      <w:lvlText w:val=""/>
      <w:lvlJc w:val="left"/>
      <w:pPr>
        <w:tabs>
          <w:tab w:val="num" w:pos="720"/>
        </w:tabs>
        <w:ind w:left="720" w:hanging="360"/>
      </w:pPr>
      <w:rPr>
        <w:rFonts w:ascii="Wingdings 2" w:hAnsi="Wingdings 2" w:hint="default"/>
      </w:rPr>
    </w:lvl>
    <w:lvl w:ilvl="1" w:tplc="9D08C660" w:tentative="1">
      <w:start w:val="1"/>
      <w:numFmt w:val="bullet"/>
      <w:lvlText w:val=""/>
      <w:lvlJc w:val="left"/>
      <w:pPr>
        <w:tabs>
          <w:tab w:val="num" w:pos="1440"/>
        </w:tabs>
        <w:ind w:left="1440" w:hanging="360"/>
      </w:pPr>
      <w:rPr>
        <w:rFonts w:ascii="Wingdings 2" w:hAnsi="Wingdings 2" w:hint="default"/>
      </w:rPr>
    </w:lvl>
    <w:lvl w:ilvl="2" w:tplc="F01E72DC" w:tentative="1">
      <w:start w:val="1"/>
      <w:numFmt w:val="bullet"/>
      <w:lvlText w:val=""/>
      <w:lvlJc w:val="left"/>
      <w:pPr>
        <w:tabs>
          <w:tab w:val="num" w:pos="2160"/>
        </w:tabs>
        <w:ind w:left="2160" w:hanging="360"/>
      </w:pPr>
      <w:rPr>
        <w:rFonts w:ascii="Wingdings 2" w:hAnsi="Wingdings 2" w:hint="default"/>
      </w:rPr>
    </w:lvl>
    <w:lvl w:ilvl="3" w:tplc="CFC41D88" w:tentative="1">
      <w:start w:val="1"/>
      <w:numFmt w:val="bullet"/>
      <w:lvlText w:val=""/>
      <w:lvlJc w:val="left"/>
      <w:pPr>
        <w:tabs>
          <w:tab w:val="num" w:pos="2880"/>
        </w:tabs>
        <w:ind w:left="2880" w:hanging="360"/>
      </w:pPr>
      <w:rPr>
        <w:rFonts w:ascii="Wingdings 2" w:hAnsi="Wingdings 2" w:hint="default"/>
      </w:rPr>
    </w:lvl>
    <w:lvl w:ilvl="4" w:tplc="315024C0" w:tentative="1">
      <w:start w:val="1"/>
      <w:numFmt w:val="bullet"/>
      <w:lvlText w:val=""/>
      <w:lvlJc w:val="left"/>
      <w:pPr>
        <w:tabs>
          <w:tab w:val="num" w:pos="3600"/>
        </w:tabs>
        <w:ind w:left="3600" w:hanging="360"/>
      </w:pPr>
      <w:rPr>
        <w:rFonts w:ascii="Wingdings 2" w:hAnsi="Wingdings 2" w:hint="default"/>
      </w:rPr>
    </w:lvl>
    <w:lvl w:ilvl="5" w:tplc="305E02DA" w:tentative="1">
      <w:start w:val="1"/>
      <w:numFmt w:val="bullet"/>
      <w:lvlText w:val=""/>
      <w:lvlJc w:val="left"/>
      <w:pPr>
        <w:tabs>
          <w:tab w:val="num" w:pos="4320"/>
        </w:tabs>
        <w:ind w:left="4320" w:hanging="360"/>
      </w:pPr>
      <w:rPr>
        <w:rFonts w:ascii="Wingdings 2" w:hAnsi="Wingdings 2" w:hint="default"/>
      </w:rPr>
    </w:lvl>
    <w:lvl w:ilvl="6" w:tplc="BC70CB1A" w:tentative="1">
      <w:start w:val="1"/>
      <w:numFmt w:val="bullet"/>
      <w:lvlText w:val=""/>
      <w:lvlJc w:val="left"/>
      <w:pPr>
        <w:tabs>
          <w:tab w:val="num" w:pos="5040"/>
        </w:tabs>
        <w:ind w:left="5040" w:hanging="360"/>
      </w:pPr>
      <w:rPr>
        <w:rFonts w:ascii="Wingdings 2" w:hAnsi="Wingdings 2" w:hint="default"/>
      </w:rPr>
    </w:lvl>
    <w:lvl w:ilvl="7" w:tplc="183E7D7C" w:tentative="1">
      <w:start w:val="1"/>
      <w:numFmt w:val="bullet"/>
      <w:lvlText w:val=""/>
      <w:lvlJc w:val="left"/>
      <w:pPr>
        <w:tabs>
          <w:tab w:val="num" w:pos="5760"/>
        </w:tabs>
        <w:ind w:left="5760" w:hanging="360"/>
      </w:pPr>
      <w:rPr>
        <w:rFonts w:ascii="Wingdings 2" w:hAnsi="Wingdings 2" w:hint="default"/>
      </w:rPr>
    </w:lvl>
    <w:lvl w:ilvl="8" w:tplc="9454DF5C" w:tentative="1">
      <w:start w:val="1"/>
      <w:numFmt w:val="bullet"/>
      <w:lvlText w:val=""/>
      <w:lvlJc w:val="left"/>
      <w:pPr>
        <w:tabs>
          <w:tab w:val="num" w:pos="6480"/>
        </w:tabs>
        <w:ind w:left="6480" w:hanging="360"/>
      </w:pPr>
      <w:rPr>
        <w:rFonts w:ascii="Wingdings 2" w:hAnsi="Wingdings 2" w:hint="default"/>
      </w:rPr>
    </w:lvl>
  </w:abstractNum>
  <w:abstractNum w:abstractNumId="1">
    <w:nsid w:val="7415226F"/>
    <w:multiLevelType w:val="hybridMultilevel"/>
    <w:tmpl w:val="F9E2104A"/>
    <w:lvl w:ilvl="0" w:tplc="C3AE79FA">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w:rsids>
    <w:rsidRoot w:val="00D27062"/>
    <w:rsid w:val="00001A28"/>
    <w:rsid w:val="000261BD"/>
    <w:rsid w:val="000422D5"/>
    <w:rsid w:val="0006573A"/>
    <w:rsid w:val="00093B3C"/>
    <w:rsid w:val="0009672E"/>
    <w:rsid w:val="000A1936"/>
    <w:rsid w:val="000E4985"/>
    <w:rsid w:val="00117D1B"/>
    <w:rsid w:val="00134978"/>
    <w:rsid w:val="001403F2"/>
    <w:rsid w:val="001431FF"/>
    <w:rsid w:val="001606A8"/>
    <w:rsid w:val="001807FD"/>
    <w:rsid w:val="001C1CA8"/>
    <w:rsid w:val="001C623B"/>
    <w:rsid w:val="001D301A"/>
    <w:rsid w:val="001D70F8"/>
    <w:rsid w:val="00214BE6"/>
    <w:rsid w:val="002254D3"/>
    <w:rsid w:val="002407B9"/>
    <w:rsid w:val="00242526"/>
    <w:rsid w:val="00267F5B"/>
    <w:rsid w:val="002A4105"/>
    <w:rsid w:val="002A4BC6"/>
    <w:rsid w:val="002A6A79"/>
    <w:rsid w:val="002C2D1B"/>
    <w:rsid w:val="00317439"/>
    <w:rsid w:val="003278C1"/>
    <w:rsid w:val="0033511E"/>
    <w:rsid w:val="00344C4F"/>
    <w:rsid w:val="00365630"/>
    <w:rsid w:val="003B6873"/>
    <w:rsid w:val="003C1803"/>
    <w:rsid w:val="003D271A"/>
    <w:rsid w:val="00401573"/>
    <w:rsid w:val="00407A62"/>
    <w:rsid w:val="00432D9F"/>
    <w:rsid w:val="00443212"/>
    <w:rsid w:val="00494DAF"/>
    <w:rsid w:val="004C1BF9"/>
    <w:rsid w:val="004E6A31"/>
    <w:rsid w:val="005040B9"/>
    <w:rsid w:val="005258C2"/>
    <w:rsid w:val="00544148"/>
    <w:rsid w:val="00563BF9"/>
    <w:rsid w:val="005642EF"/>
    <w:rsid w:val="005660B7"/>
    <w:rsid w:val="00572C08"/>
    <w:rsid w:val="005853D1"/>
    <w:rsid w:val="006163FD"/>
    <w:rsid w:val="006221D8"/>
    <w:rsid w:val="00637BF1"/>
    <w:rsid w:val="00655BB5"/>
    <w:rsid w:val="00655ED4"/>
    <w:rsid w:val="00683312"/>
    <w:rsid w:val="006A3554"/>
    <w:rsid w:val="006A4329"/>
    <w:rsid w:val="006B7978"/>
    <w:rsid w:val="006C10B0"/>
    <w:rsid w:val="006D7BCA"/>
    <w:rsid w:val="006E505D"/>
    <w:rsid w:val="006F2A53"/>
    <w:rsid w:val="00731D44"/>
    <w:rsid w:val="00750D2F"/>
    <w:rsid w:val="007951D3"/>
    <w:rsid w:val="007970C8"/>
    <w:rsid w:val="007F7197"/>
    <w:rsid w:val="00806731"/>
    <w:rsid w:val="00807E71"/>
    <w:rsid w:val="00820A5F"/>
    <w:rsid w:val="00855AD9"/>
    <w:rsid w:val="00886B88"/>
    <w:rsid w:val="008A2D84"/>
    <w:rsid w:val="008B626E"/>
    <w:rsid w:val="008F21BA"/>
    <w:rsid w:val="00907BC1"/>
    <w:rsid w:val="00A021C7"/>
    <w:rsid w:val="00A169BB"/>
    <w:rsid w:val="00A45182"/>
    <w:rsid w:val="00A63511"/>
    <w:rsid w:val="00A969FE"/>
    <w:rsid w:val="00AB1252"/>
    <w:rsid w:val="00AC151E"/>
    <w:rsid w:val="00AC1869"/>
    <w:rsid w:val="00AC3203"/>
    <w:rsid w:val="00AC332A"/>
    <w:rsid w:val="00AE1624"/>
    <w:rsid w:val="00AF23C0"/>
    <w:rsid w:val="00AF4B7D"/>
    <w:rsid w:val="00B256DB"/>
    <w:rsid w:val="00B26FE2"/>
    <w:rsid w:val="00B40581"/>
    <w:rsid w:val="00B84291"/>
    <w:rsid w:val="00B86FE3"/>
    <w:rsid w:val="00BB2919"/>
    <w:rsid w:val="00BB6FF8"/>
    <w:rsid w:val="00BC0AB9"/>
    <w:rsid w:val="00BC1504"/>
    <w:rsid w:val="00BE2D20"/>
    <w:rsid w:val="00C3101B"/>
    <w:rsid w:val="00C46C1D"/>
    <w:rsid w:val="00CB0B9C"/>
    <w:rsid w:val="00CC5E38"/>
    <w:rsid w:val="00CD7239"/>
    <w:rsid w:val="00CE6561"/>
    <w:rsid w:val="00D02F90"/>
    <w:rsid w:val="00D27062"/>
    <w:rsid w:val="00D32327"/>
    <w:rsid w:val="00D439E9"/>
    <w:rsid w:val="00D722C0"/>
    <w:rsid w:val="00D93A2C"/>
    <w:rsid w:val="00D95A3D"/>
    <w:rsid w:val="00DA1537"/>
    <w:rsid w:val="00DB0809"/>
    <w:rsid w:val="00DB4611"/>
    <w:rsid w:val="00DC4783"/>
    <w:rsid w:val="00DF78E7"/>
    <w:rsid w:val="00E52A10"/>
    <w:rsid w:val="00E559DF"/>
    <w:rsid w:val="00E60FBE"/>
    <w:rsid w:val="00E76E8E"/>
    <w:rsid w:val="00EB1151"/>
    <w:rsid w:val="00EE33B3"/>
    <w:rsid w:val="00F20C43"/>
    <w:rsid w:val="00F7183C"/>
    <w:rsid w:val="00F7785E"/>
    <w:rsid w:val="00F9495B"/>
    <w:rsid w:val="00FB3D55"/>
    <w:rsid w:val="00FB787A"/>
    <w:rsid w:val="00FD5E18"/>
    <w:rsid w:val="00FD792F"/>
    <w:rsid w:val="00FF75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62"/>
  </w:style>
  <w:style w:type="paragraph" w:styleId="Heading2">
    <w:name w:val="heading 2"/>
    <w:basedOn w:val="Normal"/>
    <w:link w:val="Heading2Char"/>
    <w:uiPriority w:val="9"/>
    <w:qFormat/>
    <w:rsid w:val="00731D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0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B7"/>
    <w:rPr>
      <w:rFonts w:ascii="Tahoma" w:hAnsi="Tahoma" w:cs="Tahoma"/>
      <w:sz w:val="16"/>
      <w:szCs w:val="16"/>
    </w:rPr>
  </w:style>
  <w:style w:type="character" w:customStyle="1" w:styleId="Heading2Char">
    <w:name w:val="Heading 2 Char"/>
    <w:basedOn w:val="DefaultParagraphFont"/>
    <w:link w:val="Heading2"/>
    <w:uiPriority w:val="9"/>
    <w:rsid w:val="00731D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1D44"/>
    <w:rPr>
      <w:color w:val="0000FF"/>
      <w:u w:val="single"/>
    </w:rPr>
  </w:style>
  <w:style w:type="paragraph" w:styleId="ListParagraph">
    <w:name w:val="List Paragraph"/>
    <w:basedOn w:val="Normal"/>
    <w:uiPriority w:val="34"/>
    <w:qFormat/>
    <w:rsid w:val="00214BE6"/>
    <w:pPr>
      <w:ind w:left="720"/>
      <w:contextualSpacing/>
    </w:pPr>
  </w:style>
  <w:style w:type="paragraph" w:styleId="Header">
    <w:name w:val="header"/>
    <w:basedOn w:val="Normal"/>
    <w:link w:val="HeaderChar"/>
    <w:uiPriority w:val="99"/>
    <w:semiHidden/>
    <w:unhideWhenUsed/>
    <w:rsid w:val="00267F5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67F5B"/>
  </w:style>
  <w:style w:type="paragraph" w:styleId="Footer">
    <w:name w:val="footer"/>
    <w:basedOn w:val="Normal"/>
    <w:link w:val="FooterChar"/>
    <w:uiPriority w:val="99"/>
    <w:unhideWhenUsed/>
    <w:rsid w:val="00267F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7F5B"/>
  </w:style>
  <w:style w:type="table" w:styleId="LightList-Accent5">
    <w:name w:val="Light List Accent 5"/>
    <w:basedOn w:val="TableNormal"/>
    <w:uiPriority w:val="61"/>
    <w:rsid w:val="00267F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101218500">
      <w:bodyDiv w:val="1"/>
      <w:marLeft w:val="0"/>
      <w:marRight w:val="0"/>
      <w:marTop w:val="0"/>
      <w:marBottom w:val="0"/>
      <w:divBdr>
        <w:top w:val="none" w:sz="0" w:space="0" w:color="auto"/>
        <w:left w:val="none" w:sz="0" w:space="0" w:color="auto"/>
        <w:bottom w:val="none" w:sz="0" w:space="0" w:color="auto"/>
        <w:right w:val="none" w:sz="0" w:space="0" w:color="auto"/>
      </w:divBdr>
      <w:divsChild>
        <w:div w:id="81795667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38328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83283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83283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ncbi.nlm.nih.gov/pmc/articles/PMC38328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pmc/articles/PMC383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7C37-2255-49B6-865C-C0A4BA4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25</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79</cp:revision>
  <dcterms:created xsi:type="dcterms:W3CDTF">2018-01-29T15:55:00Z</dcterms:created>
  <dcterms:modified xsi:type="dcterms:W3CDTF">2018-04-29T04:52:00Z</dcterms:modified>
</cp:coreProperties>
</file>