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8A" w:rsidRPr="008F1801" w:rsidRDefault="009544F3" w:rsidP="008F1801">
      <w:pPr>
        <w:tabs>
          <w:tab w:val="right" w:pos="5760"/>
        </w:tabs>
        <w:rPr>
          <w:rFonts w:asciiTheme="majorBidi" w:hAnsiTheme="majorBidi" w:cstheme="majorBidi"/>
          <w:b/>
          <w:bCs/>
          <w:sz w:val="24"/>
        </w:rPr>
      </w:pPr>
      <w:r>
        <w:rPr>
          <w:rFonts w:ascii="Agency FB" w:hAnsi="Agency FB"/>
          <w:b/>
          <w:bCs/>
          <w:noProof/>
          <w:sz w:val="24"/>
        </w:rPr>
        <w:drawing>
          <wp:inline distT="0" distB="0" distL="0" distR="0" wp14:anchorId="370D95C0" wp14:editId="1F36A95D">
            <wp:extent cx="147637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83" cy="83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801" w:rsidRPr="008F1801">
        <w:rPr>
          <w:rFonts w:ascii="Agency FB" w:hAnsi="Agency FB"/>
          <w:b/>
          <w:bCs/>
          <w:sz w:val="24"/>
        </w:rPr>
        <w:t xml:space="preserve"> </w:t>
      </w:r>
      <w:r w:rsidR="008F1801" w:rsidRPr="008F1801">
        <w:rPr>
          <w:rFonts w:asciiTheme="majorBidi" w:hAnsiTheme="majorBidi" w:cstheme="majorBidi"/>
          <w:b/>
          <w:bCs/>
          <w:sz w:val="24"/>
        </w:rPr>
        <w:t>A</w:t>
      </w:r>
      <w:r w:rsidR="008F1801">
        <w:rPr>
          <w:rFonts w:asciiTheme="majorBidi" w:hAnsiTheme="majorBidi" w:cstheme="majorBidi"/>
          <w:b/>
          <w:bCs/>
          <w:sz w:val="24"/>
        </w:rPr>
        <w:t xml:space="preserve">l </w:t>
      </w:r>
      <w:proofErr w:type="spellStart"/>
      <w:r w:rsidR="008F1801" w:rsidRPr="008F1801">
        <w:rPr>
          <w:rFonts w:asciiTheme="majorBidi" w:hAnsiTheme="majorBidi" w:cstheme="majorBidi"/>
          <w:b/>
          <w:bCs/>
          <w:sz w:val="24"/>
        </w:rPr>
        <w:t>Nahrain</w:t>
      </w:r>
      <w:proofErr w:type="spellEnd"/>
      <w:r w:rsidR="008F1801" w:rsidRPr="008F1801">
        <w:rPr>
          <w:rFonts w:asciiTheme="majorBidi" w:hAnsiTheme="majorBidi" w:cstheme="majorBidi"/>
          <w:b/>
          <w:bCs/>
          <w:sz w:val="24"/>
        </w:rPr>
        <w:t xml:space="preserve"> University -College Of Medicine -Department Of Medicine </w:t>
      </w:r>
      <w:r w:rsidR="008F1801" w:rsidRPr="008F1801">
        <w:rPr>
          <w:rFonts w:asciiTheme="majorBidi" w:hAnsiTheme="majorBidi" w:cstheme="majorBidi"/>
          <w:b/>
          <w:bCs/>
          <w:sz w:val="24"/>
        </w:rPr>
        <w:t xml:space="preserve">–                                               </w:t>
      </w:r>
      <w:r w:rsidR="008F1801" w:rsidRPr="008F1801">
        <w:rPr>
          <w:rFonts w:asciiTheme="majorBidi" w:hAnsiTheme="majorBidi" w:cstheme="majorBidi"/>
          <w:b/>
          <w:bCs/>
          <w:sz w:val="24"/>
        </w:rPr>
        <w:t xml:space="preserve">Fourth Class -Endocrinology Course-2017  </w:t>
      </w:r>
    </w:p>
    <w:tbl>
      <w:tblPr>
        <w:tblStyle w:val="TableGrid"/>
        <w:tblW w:w="9540" w:type="dxa"/>
        <w:tblInd w:w="-252" w:type="dxa"/>
        <w:tblLook w:val="04A0" w:firstRow="1" w:lastRow="0" w:firstColumn="1" w:lastColumn="0" w:noHBand="0" w:noVBand="1"/>
      </w:tblPr>
      <w:tblGrid>
        <w:gridCol w:w="568"/>
        <w:gridCol w:w="1111"/>
        <w:gridCol w:w="6061"/>
        <w:gridCol w:w="1800"/>
      </w:tblGrid>
      <w:tr w:rsidR="00DB7C6D" w:rsidTr="00340EA7">
        <w:tc>
          <w:tcPr>
            <w:tcW w:w="568" w:type="dxa"/>
          </w:tcPr>
          <w:p w:rsidR="00E57819" w:rsidRDefault="00E57819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111" w:type="dxa"/>
          </w:tcPr>
          <w:p w:rsidR="00E57819" w:rsidRDefault="00E57819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061" w:type="dxa"/>
          </w:tcPr>
          <w:p w:rsidR="00E57819" w:rsidRDefault="00E57819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800" w:type="dxa"/>
          </w:tcPr>
          <w:p w:rsidR="00E57819" w:rsidRDefault="00E57819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LECTURER</w:t>
            </w:r>
          </w:p>
        </w:tc>
      </w:tr>
      <w:tr w:rsidR="00DB7C6D" w:rsidTr="00340EA7">
        <w:tc>
          <w:tcPr>
            <w:tcW w:w="568" w:type="dxa"/>
          </w:tcPr>
          <w:p w:rsidR="00E57819" w:rsidRDefault="00A14CA4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11" w:type="dxa"/>
          </w:tcPr>
          <w:p w:rsidR="00E57819" w:rsidRDefault="0008444D" w:rsidP="00650A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50AC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- Feb</w:t>
            </w:r>
          </w:p>
        </w:tc>
        <w:tc>
          <w:tcPr>
            <w:tcW w:w="6061" w:type="dxa"/>
          </w:tcPr>
          <w:p w:rsidR="00E57819" w:rsidRDefault="003B7711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Introduction to </w:t>
            </w:r>
            <w:proofErr w:type="spellStart"/>
            <w:r>
              <w:rPr>
                <w:b/>
                <w:bCs/>
                <w:sz w:val="24"/>
                <w:szCs w:val="24"/>
              </w:rPr>
              <w:t>endocrinology</w:t>
            </w:r>
            <w:r w:rsidR="007E1039">
              <w:rPr>
                <w:b/>
                <w:bCs/>
                <w:sz w:val="24"/>
                <w:szCs w:val="24"/>
              </w:rPr>
              <w:t>:endocrine</w:t>
            </w:r>
            <w:proofErr w:type="spellEnd"/>
            <w:r w:rsidR="007E103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1039">
              <w:rPr>
                <w:b/>
                <w:bCs/>
                <w:sz w:val="24"/>
                <w:szCs w:val="24"/>
              </w:rPr>
              <w:t>functions,physiology,pathology,investigations</w:t>
            </w:r>
            <w:proofErr w:type="spellEnd"/>
          </w:p>
          <w:p w:rsidR="00A25502" w:rsidRPr="00F101FE" w:rsidRDefault="00A25502" w:rsidP="00BC2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2E4D">
              <w:rPr>
                <w:sz w:val="24"/>
                <w:szCs w:val="24"/>
              </w:rPr>
              <w:t xml:space="preserve"> </w:t>
            </w:r>
            <w:r w:rsidRPr="00F101FE">
              <w:rPr>
                <w:sz w:val="24"/>
                <w:szCs w:val="24"/>
              </w:rPr>
              <w:t>Endocrine glands secrete hormones which are chemical substances control many metabolic processes.</w:t>
            </w:r>
          </w:p>
          <w:p w:rsidR="00A25502" w:rsidRPr="00F101FE" w:rsidRDefault="00A25502" w:rsidP="00A25502">
            <w:pPr>
              <w:rPr>
                <w:sz w:val="24"/>
                <w:szCs w:val="24"/>
              </w:rPr>
            </w:pPr>
            <w:r w:rsidRPr="00F101FE">
              <w:rPr>
                <w:sz w:val="24"/>
                <w:szCs w:val="24"/>
              </w:rPr>
              <w:t xml:space="preserve">Some hormones can be assessed randomly like TSH, while others need dynamic tests. </w:t>
            </w:r>
          </w:p>
          <w:p w:rsidR="00A25502" w:rsidRDefault="00A25502" w:rsidP="00A25502">
            <w:pPr>
              <w:rPr>
                <w:b/>
                <w:bCs/>
                <w:sz w:val="24"/>
                <w:szCs w:val="24"/>
              </w:rPr>
            </w:pPr>
            <w:r w:rsidRPr="00F101FE">
              <w:rPr>
                <w:sz w:val="24"/>
                <w:szCs w:val="24"/>
              </w:rPr>
              <w:t xml:space="preserve">Hypofunction need stimulation while </w:t>
            </w:r>
            <w:proofErr w:type="spellStart"/>
            <w:r w:rsidRPr="00F101FE">
              <w:rPr>
                <w:sz w:val="24"/>
                <w:szCs w:val="24"/>
              </w:rPr>
              <w:t>hyperfunction</w:t>
            </w:r>
            <w:proofErr w:type="spellEnd"/>
            <w:r w:rsidRPr="00F101FE">
              <w:rPr>
                <w:sz w:val="24"/>
                <w:szCs w:val="24"/>
              </w:rPr>
              <w:t xml:space="preserve"> needs suppression tests.</w:t>
            </w:r>
          </w:p>
        </w:tc>
        <w:tc>
          <w:tcPr>
            <w:tcW w:w="1800" w:type="dxa"/>
          </w:tcPr>
          <w:p w:rsidR="00E57819" w:rsidRDefault="00DB7C6D" w:rsidP="004779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Dr.Mahmood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7C6D" w:rsidTr="00340EA7">
        <w:tc>
          <w:tcPr>
            <w:tcW w:w="568" w:type="dxa"/>
          </w:tcPr>
          <w:p w:rsidR="00E57819" w:rsidRDefault="007E1039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11" w:type="dxa"/>
          </w:tcPr>
          <w:p w:rsidR="00E57819" w:rsidRDefault="0008444D" w:rsidP="00650A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50AC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- Feb</w:t>
            </w:r>
          </w:p>
        </w:tc>
        <w:tc>
          <w:tcPr>
            <w:tcW w:w="6061" w:type="dxa"/>
          </w:tcPr>
          <w:p w:rsidR="00E57819" w:rsidRDefault="001F1342" w:rsidP="00345B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Hypothalamus&amp;pituitary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gland;hypopituitarism</w:t>
            </w:r>
            <w:proofErr w:type="spellEnd"/>
          </w:p>
          <w:p w:rsidR="00BC2E4D" w:rsidRPr="00F101FE" w:rsidRDefault="00BC2E4D" w:rsidP="00BC2E4D">
            <w:pPr>
              <w:rPr>
                <w:sz w:val="24"/>
                <w:szCs w:val="24"/>
              </w:rPr>
            </w:pPr>
            <w:r w:rsidRPr="00F101FE">
              <w:rPr>
                <w:sz w:val="24"/>
                <w:szCs w:val="24"/>
              </w:rPr>
              <w:t>Pituitary gland is the master gland which orchestrates most of endocrine glands.</w:t>
            </w:r>
          </w:p>
          <w:p w:rsidR="00BC2E4D" w:rsidRPr="00F101FE" w:rsidRDefault="00BC2E4D" w:rsidP="00BC2E4D">
            <w:pPr>
              <w:rPr>
                <w:sz w:val="24"/>
                <w:szCs w:val="24"/>
              </w:rPr>
            </w:pPr>
            <w:r w:rsidRPr="00F101FE">
              <w:rPr>
                <w:sz w:val="24"/>
                <w:szCs w:val="24"/>
              </w:rPr>
              <w:t>Pituitary tumors may present either due to its effect on adjacent tissue or the hormonal effect.</w:t>
            </w:r>
          </w:p>
          <w:p w:rsidR="00BC2E4D" w:rsidRPr="00F101FE" w:rsidRDefault="00BC2E4D" w:rsidP="00BC2E4D">
            <w:pPr>
              <w:rPr>
                <w:sz w:val="24"/>
                <w:szCs w:val="24"/>
              </w:rPr>
            </w:pPr>
            <w:r w:rsidRPr="00F101FE">
              <w:rPr>
                <w:sz w:val="24"/>
                <w:szCs w:val="24"/>
              </w:rPr>
              <w:t>Hypopituitarism is rare and mostly occurs due the effect of Pituitary tumors or surgery.</w:t>
            </w:r>
          </w:p>
          <w:p w:rsidR="00BC2E4D" w:rsidRDefault="00BC2E4D" w:rsidP="00BC2E4D">
            <w:pPr>
              <w:rPr>
                <w:b/>
                <w:bCs/>
                <w:sz w:val="24"/>
                <w:szCs w:val="24"/>
              </w:rPr>
            </w:pPr>
            <w:r w:rsidRPr="00F101FE">
              <w:rPr>
                <w:sz w:val="24"/>
                <w:szCs w:val="24"/>
              </w:rPr>
              <w:t>Insulin tolerance test is used to assess pituitary function. Replacement with the deficient hormones is essential.</w:t>
            </w:r>
          </w:p>
        </w:tc>
        <w:tc>
          <w:tcPr>
            <w:tcW w:w="1800" w:type="dxa"/>
          </w:tcPr>
          <w:p w:rsidR="00E57819" w:rsidRDefault="00DB7C6D" w:rsidP="004779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Dr.Mahmood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7C6D" w:rsidTr="00340EA7">
        <w:tc>
          <w:tcPr>
            <w:tcW w:w="568" w:type="dxa"/>
          </w:tcPr>
          <w:p w:rsidR="00E57819" w:rsidRDefault="001F1342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11" w:type="dxa"/>
          </w:tcPr>
          <w:p w:rsidR="00E57819" w:rsidRDefault="0008444D" w:rsidP="00650A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50AC0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-  Feb</w:t>
            </w:r>
          </w:p>
        </w:tc>
        <w:tc>
          <w:tcPr>
            <w:tcW w:w="6061" w:type="dxa"/>
          </w:tcPr>
          <w:p w:rsidR="00E57819" w:rsidRDefault="00554360" w:rsidP="00345B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Acromegaly,hyperprolactinemia</w:t>
            </w:r>
            <w:proofErr w:type="spellEnd"/>
          </w:p>
          <w:p w:rsidR="0075390A" w:rsidRPr="00F101FE" w:rsidRDefault="0075390A" w:rsidP="0075390A">
            <w:pPr>
              <w:rPr>
                <w:sz w:val="24"/>
                <w:szCs w:val="24"/>
              </w:rPr>
            </w:pPr>
            <w:r w:rsidRPr="00F101FE">
              <w:rPr>
                <w:sz w:val="24"/>
                <w:szCs w:val="24"/>
              </w:rPr>
              <w:t>Pituitary tumors that secrete growth hormone cause acromegaly with coarse features, systemic involvement.</w:t>
            </w:r>
          </w:p>
          <w:p w:rsidR="0075390A" w:rsidRPr="00F101FE" w:rsidRDefault="0075390A" w:rsidP="0075390A">
            <w:pPr>
              <w:rPr>
                <w:sz w:val="24"/>
                <w:szCs w:val="24"/>
              </w:rPr>
            </w:pPr>
            <w:r w:rsidRPr="00F101FE">
              <w:rPr>
                <w:sz w:val="24"/>
                <w:szCs w:val="24"/>
              </w:rPr>
              <w:t xml:space="preserve">Although surgery is mandatory in all of cases, medical therapy with </w:t>
            </w:r>
            <w:proofErr w:type="gramStart"/>
            <w:r w:rsidRPr="00F101FE">
              <w:rPr>
                <w:sz w:val="24"/>
                <w:szCs w:val="24"/>
              </w:rPr>
              <w:t>octreotide ,</w:t>
            </w:r>
            <w:proofErr w:type="spellStart"/>
            <w:r w:rsidRPr="00F101FE">
              <w:rPr>
                <w:sz w:val="24"/>
                <w:szCs w:val="24"/>
              </w:rPr>
              <w:t>pegvisomant</w:t>
            </w:r>
            <w:proofErr w:type="spellEnd"/>
            <w:proofErr w:type="gramEnd"/>
            <w:r w:rsidRPr="00F101FE">
              <w:rPr>
                <w:sz w:val="24"/>
                <w:szCs w:val="24"/>
              </w:rPr>
              <w:t xml:space="preserve"> may be used as adjuvant treatment .</w:t>
            </w:r>
          </w:p>
          <w:p w:rsidR="0075390A" w:rsidRDefault="0075390A" w:rsidP="0075390A">
            <w:pPr>
              <w:rPr>
                <w:b/>
                <w:bCs/>
                <w:sz w:val="24"/>
                <w:szCs w:val="24"/>
              </w:rPr>
            </w:pPr>
            <w:r w:rsidRPr="00F101FE">
              <w:rPr>
                <w:sz w:val="24"/>
                <w:szCs w:val="24"/>
              </w:rPr>
              <w:t xml:space="preserve">Hyperprolactinemia mostly caused by physiological causes like stress or pregnancy or by drugs, sometimes by pituitary tumor </w:t>
            </w:r>
            <w:proofErr w:type="spellStart"/>
            <w:r w:rsidRPr="00F101FE">
              <w:rPr>
                <w:sz w:val="24"/>
                <w:szCs w:val="24"/>
              </w:rPr>
              <w:t>prolactinoma</w:t>
            </w:r>
            <w:proofErr w:type="spellEnd"/>
            <w:r w:rsidRPr="00F101FE">
              <w:rPr>
                <w:sz w:val="24"/>
                <w:szCs w:val="24"/>
              </w:rPr>
              <w:t xml:space="preserve"> which is usually treated with dopamine agonist like </w:t>
            </w:r>
            <w:proofErr w:type="spellStart"/>
            <w:r w:rsidRPr="00F101FE">
              <w:rPr>
                <w:sz w:val="24"/>
                <w:szCs w:val="24"/>
              </w:rPr>
              <w:t>cabergoline</w:t>
            </w:r>
            <w:proofErr w:type="spellEnd"/>
            <w:r w:rsidRPr="00F101FE">
              <w:rPr>
                <w:sz w:val="24"/>
                <w:szCs w:val="24"/>
              </w:rPr>
              <w:t xml:space="preserve"> which usually cause shrinkage of tumor.</w:t>
            </w:r>
          </w:p>
        </w:tc>
        <w:tc>
          <w:tcPr>
            <w:tcW w:w="1800" w:type="dxa"/>
          </w:tcPr>
          <w:p w:rsidR="00E57819" w:rsidRDefault="00130444" w:rsidP="004779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Dr.Mahmood</w:t>
            </w:r>
            <w:proofErr w:type="spellEnd"/>
          </w:p>
        </w:tc>
      </w:tr>
      <w:tr w:rsidR="00DB7C6D" w:rsidTr="00340EA7">
        <w:tc>
          <w:tcPr>
            <w:tcW w:w="568" w:type="dxa"/>
          </w:tcPr>
          <w:p w:rsidR="00E57819" w:rsidRDefault="001F1342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111" w:type="dxa"/>
          </w:tcPr>
          <w:p w:rsidR="00E57819" w:rsidRDefault="00650AC0" w:rsidP="000844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08444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Feb</w:t>
            </w:r>
          </w:p>
        </w:tc>
        <w:tc>
          <w:tcPr>
            <w:tcW w:w="6061" w:type="dxa"/>
          </w:tcPr>
          <w:p w:rsidR="00E57819" w:rsidRDefault="00554360" w:rsidP="00C71A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Diabetes </w:t>
            </w:r>
            <w:proofErr w:type="spellStart"/>
            <w:r>
              <w:rPr>
                <w:b/>
                <w:bCs/>
                <w:sz w:val="24"/>
                <w:szCs w:val="24"/>
              </w:rPr>
              <w:t>inspidus,SIADH</w:t>
            </w:r>
            <w:proofErr w:type="spellEnd"/>
          </w:p>
          <w:p w:rsidR="0075390A" w:rsidRPr="00F101FE" w:rsidRDefault="0075390A" w:rsidP="0075390A">
            <w:pPr>
              <w:rPr>
                <w:sz w:val="24"/>
                <w:szCs w:val="24"/>
              </w:rPr>
            </w:pPr>
            <w:r w:rsidRPr="00F101FE">
              <w:rPr>
                <w:sz w:val="24"/>
                <w:szCs w:val="24"/>
              </w:rPr>
              <w:t xml:space="preserve">Diabetes </w:t>
            </w:r>
            <w:proofErr w:type="spellStart"/>
            <w:r w:rsidRPr="00F101FE">
              <w:rPr>
                <w:sz w:val="24"/>
                <w:szCs w:val="24"/>
              </w:rPr>
              <w:t>inspidus</w:t>
            </w:r>
            <w:proofErr w:type="spellEnd"/>
            <w:r w:rsidRPr="00F101FE">
              <w:rPr>
                <w:sz w:val="24"/>
                <w:szCs w:val="24"/>
              </w:rPr>
              <w:t xml:space="preserve"> occurs either due to absent ADH secretion or poor tissue response to its action.</w:t>
            </w:r>
          </w:p>
          <w:p w:rsidR="0075390A" w:rsidRPr="00F101FE" w:rsidRDefault="0075390A" w:rsidP="0075390A">
            <w:pPr>
              <w:rPr>
                <w:sz w:val="24"/>
                <w:szCs w:val="24"/>
              </w:rPr>
            </w:pPr>
            <w:r w:rsidRPr="00F101FE">
              <w:rPr>
                <w:sz w:val="24"/>
                <w:szCs w:val="24"/>
              </w:rPr>
              <w:t>Diagnosis with water deprivation test.</w:t>
            </w:r>
          </w:p>
          <w:p w:rsidR="0075390A" w:rsidRDefault="0075390A" w:rsidP="0075390A">
            <w:pPr>
              <w:rPr>
                <w:b/>
                <w:bCs/>
                <w:sz w:val="24"/>
                <w:szCs w:val="24"/>
              </w:rPr>
            </w:pPr>
            <w:r w:rsidRPr="00F101FE">
              <w:rPr>
                <w:sz w:val="24"/>
                <w:szCs w:val="24"/>
              </w:rPr>
              <w:t xml:space="preserve">Treatment of central D.I is with </w:t>
            </w:r>
            <w:proofErr w:type="spellStart"/>
            <w:proofErr w:type="gramStart"/>
            <w:r w:rsidRPr="00F101FE">
              <w:rPr>
                <w:sz w:val="24"/>
                <w:szCs w:val="24"/>
              </w:rPr>
              <w:t>desmopresin</w:t>
            </w:r>
            <w:proofErr w:type="spellEnd"/>
            <w:r w:rsidRPr="00F101F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0" w:type="dxa"/>
          </w:tcPr>
          <w:p w:rsidR="00E57819" w:rsidRDefault="004562B4" w:rsidP="004779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Dr.Mahmood</w:t>
            </w:r>
            <w:r w:rsidR="00DB7C6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453A4" w:rsidTr="00340EA7">
        <w:tc>
          <w:tcPr>
            <w:tcW w:w="568" w:type="dxa"/>
            <w:shd w:val="clear" w:color="auto" w:fill="FFC000"/>
          </w:tcPr>
          <w:p w:rsidR="00E57819" w:rsidRDefault="001F1342" w:rsidP="001F1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111" w:type="dxa"/>
            <w:shd w:val="clear" w:color="auto" w:fill="FFC000"/>
          </w:tcPr>
          <w:p w:rsidR="00E57819" w:rsidRDefault="00650AC0" w:rsidP="00340E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8444D">
              <w:rPr>
                <w:b/>
                <w:bCs/>
                <w:sz w:val="24"/>
                <w:szCs w:val="24"/>
              </w:rPr>
              <w:t>- Ma</w:t>
            </w:r>
            <w:r w:rsidR="00340EA7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061" w:type="dxa"/>
            <w:shd w:val="clear" w:color="auto" w:fill="FFC000"/>
          </w:tcPr>
          <w:p w:rsidR="00E57819" w:rsidRDefault="00D122FB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Pituitary </w:t>
            </w:r>
            <w:r w:rsidR="0001761E">
              <w:rPr>
                <w:b/>
                <w:bCs/>
                <w:sz w:val="24"/>
                <w:szCs w:val="24"/>
              </w:rPr>
              <w:t>S</w:t>
            </w:r>
            <w:r w:rsidR="001F1342">
              <w:rPr>
                <w:b/>
                <w:bCs/>
                <w:sz w:val="24"/>
                <w:szCs w:val="24"/>
              </w:rPr>
              <w:t>urgery</w:t>
            </w:r>
          </w:p>
          <w:p w:rsidR="003F53E5" w:rsidRDefault="003F53E5" w:rsidP="00345B8A">
            <w:pPr>
              <w:rPr>
                <w:b/>
                <w:bCs/>
                <w:sz w:val="24"/>
                <w:szCs w:val="24"/>
              </w:rPr>
            </w:pPr>
            <w:r w:rsidRPr="00F101FE">
              <w:rPr>
                <w:sz w:val="24"/>
                <w:szCs w:val="24"/>
              </w:rPr>
              <w:t>Discuss indications of surgical intervention in pituitary tumors.</w:t>
            </w:r>
          </w:p>
        </w:tc>
        <w:tc>
          <w:tcPr>
            <w:tcW w:w="1800" w:type="dxa"/>
            <w:shd w:val="clear" w:color="auto" w:fill="FFC000"/>
          </w:tcPr>
          <w:p w:rsidR="00E57819" w:rsidRDefault="003F77BC" w:rsidP="00345B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Dr.Yasser</w:t>
            </w:r>
            <w:proofErr w:type="spellEnd"/>
          </w:p>
        </w:tc>
      </w:tr>
      <w:tr w:rsidR="00F453A4" w:rsidTr="00554360">
        <w:tc>
          <w:tcPr>
            <w:tcW w:w="568" w:type="dxa"/>
            <w:shd w:val="clear" w:color="auto" w:fill="FFFFFF" w:themeFill="background1"/>
          </w:tcPr>
          <w:p w:rsidR="00E57819" w:rsidRDefault="001F1342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111" w:type="dxa"/>
            <w:shd w:val="clear" w:color="auto" w:fill="FFFFFF" w:themeFill="background1"/>
          </w:tcPr>
          <w:p w:rsidR="00E57819" w:rsidRDefault="00650AC0" w:rsidP="00340E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08444D">
              <w:rPr>
                <w:b/>
                <w:bCs/>
                <w:sz w:val="24"/>
                <w:szCs w:val="24"/>
              </w:rPr>
              <w:t>- Mar</w:t>
            </w:r>
            <w:r w:rsidR="00340EA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shd w:val="clear" w:color="auto" w:fill="FFFFFF" w:themeFill="background1"/>
          </w:tcPr>
          <w:p w:rsidR="00E57819" w:rsidRDefault="00554360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adrenal </w:t>
            </w:r>
            <w:proofErr w:type="spellStart"/>
            <w:r>
              <w:rPr>
                <w:b/>
                <w:bCs/>
                <w:sz w:val="24"/>
                <w:szCs w:val="24"/>
              </w:rPr>
              <w:t>gland</w:t>
            </w:r>
            <w:proofErr w:type="gramStart"/>
            <w:r>
              <w:rPr>
                <w:b/>
                <w:bCs/>
                <w:sz w:val="24"/>
                <w:szCs w:val="24"/>
              </w:rPr>
              <w:t>,physiology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,investigations.</w:t>
            </w:r>
          </w:p>
          <w:p w:rsidR="00651E96" w:rsidRPr="00DC55EC" w:rsidRDefault="00651E96" w:rsidP="00651E96">
            <w:pPr>
              <w:rPr>
                <w:sz w:val="24"/>
                <w:szCs w:val="24"/>
              </w:rPr>
            </w:pPr>
            <w:r w:rsidRPr="00DC55EC">
              <w:rPr>
                <w:sz w:val="24"/>
                <w:szCs w:val="24"/>
              </w:rPr>
              <w:t>Functions</w:t>
            </w:r>
          </w:p>
          <w:p w:rsidR="00651E96" w:rsidRDefault="00651E96" w:rsidP="00651E96">
            <w:pPr>
              <w:rPr>
                <w:sz w:val="24"/>
                <w:szCs w:val="24"/>
              </w:rPr>
            </w:pPr>
            <w:r w:rsidRPr="00DC55EC">
              <w:rPr>
                <w:sz w:val="24"/>
                <w:szCs w:val="24"/>
              </w:rPr>
              <w:t>Corticosteroids: indications, long term side effects.</w:t>
            </w:r>
          </w:p>
          <w:p w:rsidR="00651E96" w:rsidRPr="00DC55EC" w:rsidRDefault="00651E96" w:rsidP="0065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Advice of patients on long term </w:t>
            </w:r>
            <w:r w:rsidRPr="00760FC1">
              <w:rPr>
                <w:sz w:val="24"/>
                <w:szCs w:val="24"/>
              </w:rPr>
              <w:t>Corticosteroids</w:t>
            </w:r>
            <w:r>
              <w:rPr>
                <w:sz w:val="24"/>
                <w:szCs w:val="24"/>
              </w:rPr>
              <w:t>.</w:t>
            </w:r>
          </w:p>
          <w:p w:rsidR="00651E96" w:rsidRPr="00DC55EC" w:rsidRDefault="00651E96" w:rsidP="00651E96">
            <w:pPr>
              <w:rPr>
                <w:sz w:val="24"/>
                <w:szCs w:val="24"/>
              </w:rPr>
            </w:pPr>
            <w:r w:rsidRPr="00DC55EC">
              <w:rPr>
                <w:sz w:val="24"/>
                <w:szCs w:val="24"/>
              </w:rPr>
              <w:t xml:space="preserve">Circadian rhythm </w:t>
            </w:r>
            <w:proofErr w:type="gramStart"/>
            <w:r w:rsidRPr="00DC55EC">
              <w:rPr>
                <w:sz w:val="24"/>
                <w:szCs w:val="24"/>
              </w:rPr>
              <w:t>control .</w:t>
            </w:r>
            <w:proofErr w:type="gramEnd"/>
          </w:p>
          <w:p w:rsidR="00651E96" w:rsidRPr="00DC55EC" w:rsidRDefault="00651E96" w:rsidP="00651E96">
            <w:pPr>
              <w:rPr>
                <w:sz w:val="24"/>
                <w:szCs w:val="24"/>
              </w:rPr>
            </w:pPr>
            <w:r w:rsidRPr="00DC55EC">
              <w:rPr>
                <w:sz w:val="24"/>
                <w:szCs w:val="24"/>
              </w:rPr>
              <w:t>Adrenal cortex disorders.</w:t>
            </w:r>
          </w:p>
          <w:p w:rsidR="00651E96" w:rsidRDefault="00651E96" w:rsidP="00651E96">
            <w:pPr>
              <w:rPr>
                <w:b/>
                <w:bCs/>
                <w:sz w:val="24"/>
                <w:szCs w:val="24"/>
              </w:rPr>
            </w:pPr>
            <w:r w:rsidRPr="00DC55EC">
              <w:rPr>
                <w:sz w:val="24"/>
                <w:szCs w:val="24"/>
              </w:rPr>
              <w:t xml:space="preserve">Adrenal </w:t>
            </w:r>
            <w:proofErr w:type="spellStart"/>
            <w:r w:rsidRPr="00DC55EC">
              <w:rPr>
                <w:sz w:val="24"/>
                <w:szCs w:val="24"/>
              </w:rPr>
              <w:t>incidedentloma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FFFFFF" w:themeFill="background1"/>
          </w:tcPr>
          <w:p w:rsidR="00E57819" w:rsidRDefault="00554360" w:rsidP="00345B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Dr.Mahmood</w:t>
            </w:r>
            <w:proofErr w:type="spellEnd"/>
          </w:p>
        </w:tc>
      </w:tr>
      <w:tr w:rsidR="00DB7C6D" w:rsidTr="00340EA7">
        <w:tc>
          <w:tcPr>
            <w:tcW w:w="568" w:type="dxa"/>
          </w:tcPr>
          <w:p w:rsidR="00E57819" w:rsidRDefault="00C71AD8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111" w:type="dxa"/>
          </w:tcPr>
          <w:p w:rsidR="00E57819" w:rsidRDefault="00340EA7" w:rsidP="00650A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50AC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-Mar </w:t>
            </w:r>
          </w:p>
        </w:tc>
        <w:tc>
          <w:tcPr>
            <w:tcW w:w="6061" w:type="dxa"/>
          </w:tcPr>
          <w:p w:rsidR="00651E96" w:rsidRPr="00DC55EC" w:rsidRDefault="00554360" w:rsidP="00651E9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Cushing</w:t>
            </w:r>
            <w:r>
              <w:rPr>
                <w:b/>
                <w:bCs/>
                <w:sz w:val="24"/>
                <w:szCs w:val="24"/>
                <w:vertAlign w:val="superscript"/>
              </w:rPr>
              <w:t>’</w:t>
            </w:r>
            <w:r>
              <w:rPr>
                <w:b/>
                <w:bCs/>
                <w:sz w:val="24"/>
                <w:szCs w:val="24"/>
              </w:rPr>
              <w:t>s syndrome</w:t>
            </w:r>
            <w:r w:rsidR="00651E96" w:rsidRPr="00DC55EC">
              <w:rPr>
                <w:sz w:val="24"/>
                <w:szCs w:val="24"/>
              </w:rPr>
              <w:t xml:space="preserve"> </w:t>
            </w:r>
            <w:r w:rsidR="00651E96" w:rsidRPr="00DC55EC">
              <w:rPr>
                <w:sz w:val="24"/>
                <w:szCs w:val="24"/>
              </w:rPr>
              <w:t>Causes</w:t>
            </w:r>
          </w:p>
          <w:p w:rsidR="00651E96" w:rsidRPr="00DC55EC" w:rsidRDefault="00651E96" w:rsidP="0065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Classification Clinical features Does the patient have Cushing? Screening tests </w:t>
            </w:r>
            <w:r w:rsidRPr="00DC55EC">
              <w:rPr>
                <w:sz w:val="24"/>
                <w:szCs w:val="24"/>
              </w:rPr>
              <w:t xml:space="preserve">Diagnostic </w:t>
            </w:r>
            <w:r>
              <w:rPr>
                <w:sz w:val="24"/>
                <w:szCs w:val="24"/>
              </w:rPr>
              <w:t xml:space="preserve">tests in Cushing syndrome. Where is the lesion? </w:t>
            </w:r>
            <w:r w:rsidRPr="00DC55EC">
              <w:rPr>
                <w:sz w:val="24"/>
                <w:szCs w:val="24"/>
              </w:rPr>
              <w:t>Di</w:t>
            </w:r>
            <w:r>
              <w:rPr>
                <w:sz w:val="24"/>
                <w:szCs w:val="24"/>
              </w:rPr>
              <w:t xml:space="preserve">agnostic imaging investigation. </w:t>
            </w:r>
            <w:r w:rsidRPr="00DC55EC">
              <w:rPr>
                <w:sz w:val="24"/>
                <w:szCs w:val="24"/>
              </w:rPr>
              <w:t>Treatment.</w:t>
            </w:r>
          </w:p>
          <w:p w:rsidR="00651E96" w:rsidRDefault="00651E96" w:rsidP="00651E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Primary </w:t>
            </w:r>
            <w:proofErr w:type="spellStart"/>
            <w:r>
              <w:rPr>
                <w:b/>
                <w:bCs/>
                <w:sz w:val="24"/>
                <w:szCs w:val="24"/>
              </w:rPr>
              <w:t>hyperaldoseronism</w:t>
            </w:r>
            <w:proofErr w:type="spellEnd"/>
            <w:r>
              <w:rPr>
                <w:b/>
                <w:bCs/>
                <w:sz w:val="24"/>
                <w:szCs w:val="24"/>
              </w:rPr>
              <w:t>( Conns syndrome)</w:t>
            </w:r>
          </w:p>
          <w:p w:rsidR="00651E96" w:rsidRDefault="00651E96" w:rsidP="001215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Pheochromocytoma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57819" w:rsidRDefault="00DB7C6D" w:rsidP="004779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Dr.Mahmood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7C6D" w:rsidTr="00340EA7">
        <w:tc>
          <w:tcPr>
            <w:tcW w:w="568" w:type="dxa"/>
          </w:tcPr>
          <w:p w:rsidR="00E57819" w:rsidRDefault="00C71AD8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111" w:type="dxa"/>
          </w:tcPr>
          <w:p w:rsidR="00E57819" w:rsidRDefault="00340EA7" w:rsidP="00650A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50AC0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-Mar</w:t>
            </w:r>
          </w:p>
        </w:tc>
        <w:tc>
          <w:tcPr>
            <w:tcW w:w="6061" w:type="dxa"/>
          </w:tcPr>
          <w:p w:rsidR="00F512F3" w:rsidRDefault="00396574" w:rsidP="00F51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A44A0">
              <w:rPr>
                <w:b/>
                <w:bCs/>
                <w:sz w:val="24"/>
                <w:szCs w:val="24"/>
              </w:rPr>
              <w:t>Adrenal insufficiency</w:t>
            </w:r>
          </w:p>
          <w:p w:rsidR="00F512F3" w:rsidRPr="00760FC1" w:rsidRDefault="00F512F3" w:rsidP="00F512F3">
            <w:pPr>
              <w:rPr>
                <w:sz w:val="24"/>
                <w:szCs w:val="24"/>
              </w:rPr>
            </w:pPr>
            <w:r w:rsidRPr="00760F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Definition Etiology Clinical features. </w:t>
            </w:r>
            <w:r w:rsidRPr="00760FC1">
              <w:rPr>
                <w:sz w:val="24"/>
                <w:szCs w:val="24"/>
              </w:rPr>
              <w:t>ACTH stimulation test.</w:t>
            </w:r>
          </w:p>
          <w:p w:rsidR="00F512F3" w:rsidRPr="00760FC1" w:rsidRDefault="00F512F3" w:rsidP="00F512F3">
            <w:pPr>
              <w:rPr>
                <w:sz w:val="24"/>
                <w:szCs w:val="24"/>
              </w:rPr>
            </w:pPr>
            <w:r w:rsidRPr="00760FC1">
              <w:rPr>
                <w:sz w:val="24"/>
                <w:szCs w:val="24"/>
              </w:rPr>
              <w:t>Treatment</w:t>
            </w:r>
          </w:p>
          <w:p w:rsidR="00E57819" w:rsidRDefault="00F512F3" w:rsidP="005543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A44A0">
              <w:rPr>
                <w:b/>
                <w:bCs/>
                <w:sz w:val="24"/>
                <w:szCs w:val="24"/>
              </w:rPr>
              <w:t>CAH ,</w:t>
            </w:r>
            <w:proofErr w:type="spellStart"/>
            <w:r w:rsidR="00DA44A0">
              <w:rPr>
                <w:b/>
                <w:bCs/>
                <w:sz w:val="24"/>
                <w:szCs w:val="24"/>
              </w:rPr>
              <w:t>Polyglandular</w:t>
            </w:r>
            <w:proofErr w:type="spellEnd"/>
            <w:r w:rsidR="00DA44A0">
              <w:rPr>
                <w:b/>
                <w:bCs/>
                <w:sz w:val="24"/>
                <w:szCs w:val="24"/>
              </w:rPr>
              <w:t xml:space="preserve"> failure</w:t>
            </w:r>
          </w:p>
        </w:tc>
        <w:tc>
          <w:tcPr>
            <w:tcW w:w="1800" w:type="dxa"/>
          </w:tcPr>
          <w:p w:rsidR="00E57819" w:rsidRDefault="00DB7C6D" w:rsidP="004779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Dr.Mahmood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B5F8D" w:rsidTr="00727DD6">
        <w:tc>
          <w:tcPr>
            <w:tcW w:w="568" w:type="dxa"/>
            <w:shd w:val="clear" w:color="auto" w:fill="FFC000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111" w:type="dxa"/>
            <w:shd w:val="clear" w:color="auto" w:fill="FFC000"/>
          </w:tcPr>
          <w:p w:rsidR="003B5F8D" w:rsidRDefault="003B5F8D" w:rsidP="00650A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50AC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-Mar</w:t>
            </w:r>
          </w:p>
        </w:tc>
        <w:tc>
          <w:tcPr>
            <w:tcW w:w="6061" w:type="dxa"/>
            <w:shd w:val="clear" w:color="auto" w:fill="FFC000"/>
          </w:tcPr>
          <w:p w:rsidR="003B5F8D" w:rsidRDefault="003B5F8D" w:rsidP="00E400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Adrena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Surgery.</w:t>
            </w:r>
          </w:p>
          <w:p w:rsidR="00F512F3" w:rsidRDefault="00F512F3" w:rsidP="00E400BD">
            <w:pPr>
              <w:rPr>
                <w:b/>
                <w:bCs/>
                <w:sz w:val="24"/>
                <w:szCs w:val="24"/>
              </w:rPr>
            </w:pPr>
            <w:r w:rsidRPr="00760FC1">
              <w:rPr>
                <w:sz w:val="24"/>
                <w:szCs w:val="24"/>
              </w:rPr>
              <w:t xml:space="preserve">Surgical treatment of adrenal tumor, adenoma, and </w:t>
            </w:r>
            <w:proofErr w:type="spellStart"/>
            <w:r w:rsidRPr="00760FC1">
              <w:rPr>
                <w:sz w:val="24"/>
                <w:szCs w:val="24"/>
              </w:rPr>
              <w:t>Pheochromocytoma</w:t>
            </w:r>
            <w:proofErr w:type="spellEnd"/>
            <w:r w:rsidRPr="00DC55E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FFC000"/>
          </w:tcPr>
          <w:p w:rsidR="003B5F8D" w:rsidRDefault="003B5F8D" w:rsidP="004779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Qahtaan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B5F8D" w:rsidTr="00727DD6">
        <w:tc>
          <w:tcPr>
            <w:tcW w:w="568" w:type="dxa"/>
            <w:shd w:val="clear" w:color="auto" w:fill="auto"/>
          </w:tcPr>
          <w:p w:rsidR="003B5F8D" w:rsidRDefault="003B5F8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111" w:type="dxa"/>
            <w:shd w:val="clear" w:color="auto" w:fill="auto"/>
          </w:tcPr>
          <w:p w:rsidR="003B5F8D" w:rsidRDefault="003B5F8D" w:rsidP="002946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94657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-Mar</w:t>
            </w:r>
          </w:p>
        </w:tc>
        <w:tc>
          <w:tcPr>
            <w:tcW w:w="6061" w:type="dxa"/>
            <w:shd w:val="clear" w:color="auto" w:fill="auto"/>
          </w:tcPr>
          <w:p w:rsidR="003B5F8D" w:rsidRDefault="00FB5AF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Diabetes </w:t>
            </w:r>
            <w:proofErr w:type="spellStart"/>
            <w:r>
              <w:rPr>
                <w:b/>
                <w:bCs/>
                <w:sz w:val="24"/>
                <w:szCs w:val="24"/>
              </w:rPr>
              <w:t>mellitus,introduction,pathophysiology,aetiology</w:t>
            </w:r>
            <w:proofErr w:type="spellEnd"/>
          </w:p>
          <w:p w:rsidR="008D49CF" w:rsidRPr="00757D06" w:rsidRDefault="008D49CF" w:rsidP="008D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Burden of DM. Classification. </w:t>
            </w:r>
            <w:r w:rsidRPr="00757D06">
              <w:rPr>
                <w:sz w:val="24"/>
                <w:szCs w:val="24"/>
              </w:rPr>
              <w:t>Normal glucose metabolism.</w:t>
            </w:r>
          </w:p>
          <w:p w:rsidR="008D49CF" w:rsidRPr="00757D06" w:rsidRDefault="008D49CF" w:rsidP="008D49CF">
            <w:pPr>
              <w:rPr>
                <w:sz w:val="24"/>
                <w:szCs w:val="24"/>
              </w:rPr>
            </w:pPr>
            <w:r w:rsidRPr="00757D06">
              <w:rPr>
                <w:sz w:val="24"/>
                <w:szCs w:val="24"/>
              </w:rPr>
              <w:t>Clinical features</w:t>
            </w:r>
            <w:r>
              <w:rPr>
                <w:sz w:val="24"/>
                <w:szCs w:val="24"/>
              </w:rPr>
              <w:t>: acute presentation in type 1 DM, insidious course in type 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Type 1 DM : autoimmune , idiopathic</w:t>
            </w:r>
          </w:p>
          <w:p w:rsidR="008D49CF" w:rsidRPr="00757D06" w:rsidRDefault="008D49CF" w:rsidP="008D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2 DM : insulin resistance, B -cell failure</w:t>
            </w:r>
          </w:p>
          <w:p w:rsidR="008D49CF" w:rsidRDefault="008D49CF" w:rsidP="001215A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MODY </w:t>
            </w:r>
            <w:r w:rsidRPr="00757D06">
              <w:rPr>
                <w:sz w:val="24"/>
                <w:szCs w:val="24"/>
              </w:rPr>
              <w:t>LADA</w:t>
            </w:r>
          </w:p>
        </w:tc>
        <w:tc>
          <w:tcPr>
            <w:tcW w:w="1800" w:type="dxa"/>
            <w:shd w:val="clear" w:color="auto" w:fill="auto"/>
          </w:tcPr>
          <w:p w:rsidR="003B5F8D" w:rsidRDefault="003B5F8D" w:rsidP="004779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Dr.Mahmood</w:t>
            </w:r>
            <w:proofErr w:type="spellEnd"/>
          </w:p>
        </w:tc>
      </w:tr>
      <w:tr w:rsidR="003B5F8D" w:rsidTr="00340EA7">
        <w:tc>
          <w:tcPr>
            <w:tcW w:w="568" w:type="dxa"/>
            <w:shd w:val="clear" w:color="auto" w:fill="auto"/>
          </w:tcPr>
          <w:p w:rsidR="003B5F8D" w:rsidRDefault="003B5F8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111" w:type="dxa"/>
            <w:shd w:val="clear" w:color="auto" w:fill="auto"/>
          </w:tcPr>
          <w:p w:rsidR="003B5F8D" w:rsidRDefault="003B5F8D" w:rsidP="002946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94657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-Mar</w:t>
            </w:r>
          </w:p>
        </w:tc>
        <w:tc>
          <w:tcPr>
            <w:tcW w:w="6061" w:type="dxa"/>
            <w:shd w:val="clear" w:color="auto" w:fill="auto"/>
          </w:tcPr>
          <w:p w:rsidR="003B5F8D" w:rsidRDefault="00FB5AFD" w:rsidP="00E400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Diabetes </w:t>
            </w:r>
            <w:proofErr w:type="spellStart"/>
            <w:r>
              <w:rPr>
                <w:b/>
                <w:bCs/>
                <w:sz w:val="24"/>
                <w:szCs w:val="24"/>
              </w:rPr>
              <w:t>mellitus</w:t>
            </w:r>
            <w:proofErr w:type="gramStart"/>
            <w:r>
              <w:rPr>
                <w:b/>
                <w:bCs/>
                <w:sz w:val="24"/>
                <w:szCs w:val="24"/>
              </w:rPr>
              <w:t>,diagnosis,screening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  <w:p w:rsidR="008D49CF" w:rsidRPr="00757D06" w:rsidRDefault="008D49CF" w:rsidP="008D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Diagnosis: mainly on FPG, RPG, HBA1c</w:t>
            </w:r>
          </w:p>
          <w:p w:rsidR="008D49CF" w:rsidRPr="00757D06" w:rsidRDefault="008D49CF" w:rsidP="008D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OGTT HBA1c </w:t>
            </w:r>
            <w:r w:rsidRPr="00757D06">
              <w:rPr>
                <w:sz w:val="24"/>
                <w:szCs w:val="24"/>
              </w:rPr>
              <w:t>Screening.</w:t>
            </w:r>
          </w:p>
          <w:p w:rsidR="008D49CF" w:rsidRDefault="008D49CF" w:rsidP="001215AD">
            <w:pPr>
              <w:rPr>
                <w:b/>
                <w:bCs/>
                <w:sz w:val="24"/>
                <w:szCs w:val="24"/>
              </w:rPr>
            </w:pPr>
            <w:r w:rsidRPr="00757D06">
              <w:rPr>
                <w:sz w:val="24"/>
                <w:szCs w:val="24"/>
              </w:rPr>
              <w:t>Risk factors for DM.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122F5">
              <w:rPr>
                <w:sz w:val="24"/>
                <w:szCs w:val="24"/>
              </w:rPr>
              <w:t>Metabolic syndrome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55A02">
              <w:rPr>
                <w:sz w:val="24"/>
                <w:szCs w:val="24"/>
              </w:rPr>
              <w:t>Gestational DM.</w:t>
            </w:r>
          </w:p>
        </w:tc>
        <w:tc>
          <w:tcPr>
            <w:tcW w:w="1800" w:type="dxa"/>
            <w:shd w:val="clear" w:color="auto" w:fill="auto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Dr.Mahmood</w:t>
            </w:r>
            <w:proofErr w:type="spellEnd"/>
          </w:p>
        </w:tc>
      </w:tr>
      <w:tr w:rsidR="003B5F8D" w:rsidTr="00340EA7">
        <w:tc>
          <w:tcPr>
            <w:tcW w:w="568" w:type="dxa"/>
            <w:shd w:val="clear" w:color="auto" w:fill="auto"/>
          </w:tcPr>
          <w:p w:rsidR="003B5F8D" w:rsidRDefault="003B5F8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111" w:type="dxa"/>
            <w:shd w:val="clear" w:color="auto" w:fill="auto"/>
          </w:tcPr>
          <w:p w:rsidR="003B5F8D" w:rsidRDefault="00294657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3B5F8D">
              <w:rPr>
                <w:b/>
                <w:bCs/>
                <w:sz w:val="24"/>
                <w:szCs w:val="24"/>
              </w:rPr>
              <w:t>-April</w:t>
            </w:r>
          </w:p>
        </w:tc>
        <w:tc>
          <w:tcPr>
            <w:tcW w:w="6061" w:type="dxa"/>
            <w:shd w:val="clear" w:color="auto" w:fill="auto"/>
          </w:tcPr>
          <w:p w:rsidR="003B5F8D" w:rsidRDefault="00FB5AFD" w:rsidP="00E400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Midterm Examination</w:t>
            </w:r>
          </w:p>
        </w:tc>
        <w:tc>
          <w:tcPr>
            <w:tcW w:w="1800" w:type="dxa"/>
            <w:shd w:val="clear" w:color="auto" w:fill="auto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Dr.Mahmood</w:t>
            </w:r>
            <w:proofErr w:type="spellEnd"/>
          </w:p>
        </w:tc>
      </w:tr>
      <w:tr w:rsidR="003B5F8D" w:rsidTr="00727DD6">
        <w:tc>
          <w:tcPr>
            <w:tcW w:w="568" w:type="dxa"/>
          </w:tcPr>
          <w:p w:rsidR="003B5F8D" w:rsidRDefault="003B5F8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111" w:type="dxa"/>
          </w:tcPr>
          <w:p w:rsidR="003B5F8D" w:rsidRDefault="00294657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3B5F8D">
              <w:rPr>
                <w:b/>
                <w:bCs/>
                <w:sz w:val="24"/>
                <w:szCs w:val="24"/>
              </w:rPr>
              <w:t>-April</w:t>
            </w:r>
          </w:p>
        </w:tc>
        <w:tc>
          <w:tcPr>
            <w:tcW w:w="6061" w:type="dxa"/>
          </w:tcPr>
          <w:p w:rsidR="003B5F8D" w:rsidRDefault="003B5F8D" w:rsidP="00E400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Diabetes mellitus, Acute complications.</w:t>
            </w:r>
          </w:p>
          <w:p w:rsidR="000F1A43" w:rsidRPr="00F25B9B" w:rsidRDefault="000F1A43" w:rsidP="000F1A43">
            <w:pPr>
              <w:rPr>
                <w:sz w:val="24"/>
                <w:szCs w:val="24"/>
              </w:rPr>
            </w:pPr>
            <w:r w:rsidRPr="00F25B9B">
              <w:rPr>
                <w:sz w:val="24"/>
                <w:szCs w:val="24"/>
              </w:rPr>
              <w:t>DKA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definition</w:t>
            </w:r>
            <w:proofErr w:type="gramStart"/>
            <w:r>
              <w:rPr>
                <w:sz w:val="24"/>
                <w:szCs w:val="24"/>
              </w:rPr>
              <w:t>,diagnosis,treatment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0F1A43" w:rsidRPr="00F25B9B" w:rsidRDefault="000F1A43" w:rsidP="000F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HHS </w:t>
            </w:r>
            <w:r w:rsidRPr="00F25B9B">
              <w:rPr>
                <w:sz w:val="24"/>
                <w:szCs w:val="24"/>
              </w:rPr>
              <w:t>Lactic acidosis</w:t>
            </w:r>
          </w:p>
          <w:p w:rsidR="000F1A43" w:rsidRDefault="000F1A43" w:rsidP="000F1A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Hypoglycemia:</w:t>
            </w:r>
          </w:p>
          <w:p w:rsidR="000F1A43" w:rsidRPr="00F25B9B" w:rsidRDefault="000F1A43" w:rsidP="000F1A4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diabetic patients</w:t>
            </w:r>
            <w:r>
              <w:rPr>
                <w:sz w:val="24"/>
                <w:szCs w:val="24"/>
              </w:rPr>
              <w:t xml:space="preserve">: Causes </w:t>
            </w:r>
            <w:r w:rsidRPr="00F25B9B">
              <w:rPr>
                <w:sz w:val="24"/>
                <w:szCs w:val="24"/>
              </w:rPr>
              <w:t>treatment</w:t>
            </w:r>
          </w:p>
          <w:p w:rsidR="000F1A43" w:rsidRDefault="000F1A43" w:rsidP="000F1A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Spontaneous</w:t>
            </w:r>
          </w:p>
          <w:p w:rsidR="000F1A43" w:rsidRPr="000F1A43" w:rsidRDefault="000F1A43" w:rsidP="000F1A43">
            <w:pPr>
              <w:rPr>
                <w:sz w:val="24"/>
                <w:szCs w:val="24"/>
              </w:rPr>
            </w:pPr>
            <w:r w:rsidRPr="00F25B9B">
              <w:rPr>
                <w:sz w:val="24"/>
                <w:szCs w:val="24"/>
              </w:rPr>
              <w:t>Approach to fasting Hypoglycemia</w:t>
            </w:r>
            <w:r>
              <w:rPr>
                <w:sz w:val="24"/>
                <w:szCs w:val="24"/>
              </w:rPr>
              <w:t xml:space="preserve"> </w:t>
            </w:r>
            <w:r w:rsidRPr="00F25B9B">
              <w:rPr>
                <w:sz w:val="24"/>
                <w:szCs w:val="24"/>
              </w:rPr>
              <w:t>Causes</w:t>
            </w:r>
            <w:r>
              <w:rPr>
                <w:sz w:val="24"/>
                <w:szCs w:val="24"/>
              </w:rPr>
              <w:t xml:space="preserve"> </w:t>
            </w:r>
            <w:r w:rsidRPr="00F25B9B">
              <w:rPr>
                <w:sz w:val="24"/>
                <w:szCs w:val="24"/>
              </w:rPr>
              <w:t xml:space="preserve">Prolonged fasting </w:t>
            </w:r>
            <w:r>
              <w:rPr>
                <w:sz w:val="24"/>
                <w:szCs w:val="24"/>
              </w:rPr>
              <w:t xml:space="preserve">test. </w:t>
            </w:r>
            <w:r w:rsidRPr="00F25B9B">
              <w:rPr>
                <w:sz w:val="24"/>
                <w:szCs w:val="24"/>
              </w:rPr>
              <w:t>Medical treatment of hypoglycemia</w:t>
            </w:r>
          </w:p>
        </w:tc>
        <w:tc>
          <w:tcPr>
            <w:tcW w:w="1800" w:type="dxa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Dr.Mahmood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B5F8D" w:rsidTr="00727DD6">
        <w:tc>
          <w:tcPr>
            <w:tcW w:w="568" w:type="dxa"/>
            <w:shd w:val="clear" w:color="auto" w:fill="auto"/>
          </w:tcPr>
          <w:p w:rsidR="003B5F8D" w:rsidRDefault="003B5F8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111" w:type="dxa"/>
            <w:shd w:val="clear" w:color="auto" w:fill="auto"/>
          </w:tcPr>
          <w:p w:rsidR="003B5F8D" w:rsidRDefault="003B5F8D" w:rsidP="002946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94657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-April</w:t>
            </w:r>
          </w:p>
        </w:tc>
        <w:tc>
          <w:tcPr>
            <w:tcW w:w="6061" w:type="dxa"/>
            <w:shd w:val="clear" w:color="auto" w:fill="auto"/>
          </w:tcPr>
          <w:p w:rsidR="003B5F8D" w:rsidRDefault="003B5F8D" w:rsidP="00E400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Diabetes mellitus, Chronic complications.</w:t>
            </w:r>
          </w:p>
          <w:p w:rsidR="009126D2" w:rsidRPr="006050E2" w:rsidRDefault="009126D2" w:rsidP="009126D2">
            <w:pPr>
              <w:rPr>
                <w:sz w:val="24"/>
                <w:szCs w:val="24"/>
              </w:rPr>
            </w:pPr>
            <w:r w:rsidRPr="006050E2">
              <w:rPr>
                <w:sz w:val="24"/>
                <w:szCs w:val="24"/>
              </w:rPr>
              <w:t>Pathogenesis of chronic complication.</w:t>
            </w:r>
          </w:p>
          <w:p w:rsidR="009126D2" w:rsidRPr="006050E2" w:rsidRDefault="009126D2" w:rsidP="0091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DCCT </w:t>
            </w:r>
            <w:r w:rsidRPr="006050E2">
              <w:rPr>
                <w:sz w:val="24"/>
                <w:szCs w:val="24"/>
              </w:rPr>
              <w:t>UKPDS</w:t>
            </w:r>
          </w:p>
          <w:p w:rsidR="009126D2" w:rsidRPr="006050E2" w:rsidRDefault="009126D2" w:rsidP="009126D2">
            <w:pPr>
              <w:rPr>
                <w:sz w:val="24"/>
                <w:szCs w:val="24"/>
              </w:rPr>
            </w:pPr>
            <w:proofErr w:type="spellStart"/>
            <w:r w:rsidRPr="006050E2">
              <w:rPr>
                <w:sz w:val="24"/>
                <w:szCs w:val="24"/>
              </w:rPr>
              <w:lastRenderedPageBreak/>
              <w:t>Microvscular</w:t>
            </w:r>
            <w:proofErr w:type="spellEnd"/>
            <w:r w:rsidRPr="006050E2">
              <w:rPr>
                <w:sz w:val="24"/>
                <w:szCs w:val="24"/>
              </w:rPr>
              <w:t xml:space="preserve"> complications</w:t>
            </w:r>
          </w:p>
          <w:p w:rsidR="009126D2" w:rsidRDefault="009126D2" w:rsidP="001215A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Diabetic nephropathy Diabetic neuropathy Diabetic retinopathy Causes of death in DM. Cardiovascular complication. </w:t>
            </w:r>
            <w:r w:rsidRPr="006050E2">
              <w:rPr>
                <w:sz w:val="24"/>
                <w:szCs w:val="24"/>
              </w:rPr>
              <w:t>Diabetic dyslipidemia.</w:t>
            </w:r>
          </w:p>
        </w:tc>
        <w:tc>
          <w:tcPr>
            <w:tcW w:w="1800" w:type="dxa"/>
            <w:shd w:val="clear" w:color="auto" w:fill="auto"/>
          </w:tcPr>
          <w:p w:rsidR="003B5F8D" w:rsidRDefault="003B5F8D" w:rsidP="004779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Dr.Mahmood</w:t>
            </w:r>
            <w:proofErr w:type="spellEnd"/>
          </w:p>
        </w:tc>
      </w:tr>
      <w:tr w:rsidR="003B5F8D" w:rsidTr="00727DD6">
        <w:tc>
          <w:tcPr>
            <w:tcW w:w="568" w:type="dxa"/>
          </w:tcPr>
          <w:p w:rsidR="003B5F8D" w:rsidRDefault="003B5F8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11" w:type="dxa"/>
          </w:tcPr>
          <w:p w:rsidR="003B5F8D" w:rsidRDefault="003B5F8D" w:rsidP="002946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9465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-April</w:t>
            </w:r>
          </w:p>
        </w:tc>
        <w:tc>
          <w:tcPr>
            <w:tcW w:w="6061" w:type="dxa"/>
          </w:tcPr>
          <w:p w:rsidR="003B5F8D" w:rsidRDefault="003B5F8D" w:rsidP="00E400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Treatment of type 1 Diabetes mellitus</w:t>
            </w:r>
          </w:p>
          <w:p w:rsidR="00F02601" w:rsidRPr="00F02601" w:rsidRDefault="00F02601" w:rsidP="00F02601">
            <w:pPr>
              <w:rPr>
                <w:sz w:val="24"/>
                <w:szCs w:val="24"/>
              </w:rPr>
            </w:pPr>
            <w:r w:rsidRPr="006122F5">
              <w:rPr>
                <w:sz w:val="24"/>
                <w:szCs w:val="24"/>
              </w:rPr>
              <w:t>Glycemi</w:t>
            </w:r>
            <w:r>
              <w:rPr>
                <w:sz w:val="24"/>
                <w:szCs w:val="24"/>
              </w:rPr>
              <w:t xml:space="preserve">c goals in the management Types of insulin </w:t>
            </w:r>
            <w:proofErr w:type="spellStart"/>
            <w:r>
              <w:rPr>
                <w:sz w:val="24"/>
                <w:szCs w:val="24"/>
              </w:rPr>
              <w:t>Insulin</w:t>
            </w:r>
            <w:proofErr w:type="spellEnd"/>
            <w:r>
              <w:rPr>
                <w:sz w:val="24"/>
                <w:szCs w:val="24"/>
              </w:rPr>
              <w:t xml:space="preserve"> regimens Insulin pump </w:t>
            </w:r>
            <w:r w:rsidRPr="006122F5">
              <w:rPr>
                <w:sz w:val="24"/>
                <w:szCs w:val="24"/>
              </w:rPr>
              <w:t>Side effects of insulin therapy</w:t>
            </w:r>
          </w:p>
        </w:tc>
        <w:tc>
          <w:tcPr>
            <w:tcW w:w="1800" w:type="dxa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Dr.Mahmood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B5F8D" w:rsidTr="00340EA7">
        <w:tc>
          <w:tcPr>
            <w:tcW w:w="568" w:type="dxa"/>
          </w:tcPr>
          <w:p w:rsidR="003B5F8D" w:rsidRDefault="003B5F8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111" w:type="dxa"/>
          </w:tcPr>
          <w:p w:rsidR="003B5F8D" w:rsidRDefault="003B5F8D" w:rsidP="002946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94657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-April</w:t>
            </w:r>
          </w:p>
        </w:tc>
        <w:tc>
          <w:tcPr>
            <w:tcW w:w="6061" w:type="dxa"/>
          </w:tcPr>
          <w:p w:rsidR="003B5F8D" w:rsidRDefault="003B5F8D" w:rsidP="006B31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Treatment of type 2 Diabetes mellitus</w:t>
            </w:r>
          </w:p>
          <w:p w:rsidR="00F02601" w:rsidRPr="00432C4E" w:rsidRDefault="00F02601" w:rsidP="00F02601">
            <w:pPr>
              <w:rPr>
                <w:sz w:val="24"/>
                <w:szCs w:val="24"/>
              </w:rPr>
            </w:pPr>
            <w:r w:rsidRPr="00432C4E">
              <w:rPr>
                <w:sz w:val="24"/>
                <w:szCs w:val="24"/>
              </w:rPr>
              <w:t>General ap</w:t>
            </w:r>
            <w:r>
              <w:rPr>
                <w:sz w:val="24"/>
                <w:szCs w:val="24"/>
              </w:rPr>
              <w:t xml:space="preserve">proach </w:t>
            </w:r>
            <w:r w:rsidRPr="00432C4E">
              <w:rPr>
                <w:sz w:val="24"/>
                <w:szCs w:val="24"/>
              </w:rPr>
              <w:t>Life style modification</w:t>
            </w:r>
          </w:p>
          <w:p w:rsidR="00F02601" w:rsidRPr="00432C4E" w:rsidRDefault="00F02601" w:rsidP="00F0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Medical nutrition therapy </w:t>
            </w:r>
            <w:r w:rsidRPr="00432C4E">
              <w:rPr>
                <w:sz w:val="24"/>
                <w:szCs w:val="24"/>
              </w:rPr>
              <w:t>Classes of oral antidiabetic drugs</w:t>
            </w:r>
          </w:p>
          <w:p w:rsidR="00F02601" w:rsidRPr="00F02601" w:rsidRDefault="00F02601" w:rsidP="00F02601">
            <w:pPr>
              <w:rPr>
                <w:sz w:val="24"/>
                <w:szCs w:val="24"/>
              </w:rPr>
            </w:pPr>
            <w:r w:rsidRPr="00432C4E">
              <w:rPr>
                <w:sz w:val="24"/>
                <w:szCs w:val="24"/>
              </w:rPr>
              <w:t>Comparison of antidiabetic therapy</w:t>
            </w:r>
            <w:r>
              <w:rPr>
                <w:sz w:val="24"/>
                <w:szCs w:val="24"/>
              </w:rPr>
              <w:t xml:space="preserve"> Indications of insulin therapy. </w:t>
            </w:r>
            <w:r>
              <w:rPr>
                <w:sz w:val="24"/>
                <w:szCs w:val="24"/>
              </w:rPr>
              <w:t>Bariatric surgery.</w:t>
            </w:r>
          </w:p>
        </w:tc>
        <w:tc>
          <w:tcPr>
            <w:tcW w:w="1800" w:type="dxa"/>
          </w:tcPr>
          <w:p w:rsidR="003B5F8D" w:rsidRDefault="003B5F8D" w:rsidP="004779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Dr.Mahmood</w:t>
            </w:r>
            <w:proofErr w:type="spellEnd"/>
          </w:p>
        </w:tc>
      </w:tr>
      <w:tr w:rsidR="003B5F8D" w:rsidTr="00340EA7">
        <w:tc>
          <w:tcPr>
            <w:tcW w:w="568" w:type="dxa"/>
          </w:tcPr>
          <w:p w:rsidR="003B5F8D" w:rsidRDefault="003B5F8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111" w:type="dxa"/>
          </w:tcPr>
          <w:p w:rsidR="003B5F8D" w:rsidRDefault="003B5F8D" w:rsidP="002946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94657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-April</w:t>
            </w:r>
          </w:p>
        </w:tc>
        <w:tc>
          <w:tcPr>
            <w:tcW w:w="6061" w:type="dxa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Long term supervision of patients with Diabetes mellitus</w:t>
            </w:r>
          </w:p>
          <w:p w:rsidR="00F02601" w:rsidRPr="00432C4E" w:rsidRDefault="00F02601" w:rsidP="00F0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Ongoing medical care Team work  </w:t>
            </w:r>
            <w:r w:rsidRPr="00432C4E">
              <w:rPr>
                <w:sz w:val="24"/>
                <w:szCs w:val="24"/>
              </w:rPr>
              <w:t>Education</w:t>
            </w:r>
          </w:p>
          <w:p w:rsidR="00F02601" w:rsidRDefault="00F02601" w:rsidP="001215AD">
            <w:pPr>
              <w:rPr>
                <w:b/>
                <w:bCs/>
                <w:sz w:val="24"/>
                <w:szCs w:val="24"/>
              </w:rPr>
            </w:pPr>
            <w:r w:rsidRPr="00432C4E">
              <w:rPr>
                <w:sz w:val="24"/>
                <w:szCs w:val="24"/>
              </w:rPr>
              <w:t>Ou</w:t>
            </w:r>
            <w:r>
              <w:rPr>
                <w:sz w:val="24"/>
                <w:szCs w:val="24"/>
              </w:rPr>
              <w:t xml:space="preserve">tpatient follow up of diabetics </w:t>
            </w:r>
            <w:r w:rsidRPr="00432C4E">
              <w:rPr>
                <w:sz w:val="24"/>
                <w:szCs w:val="24"/>
              </w:rPr>
              <w:t>Individualized therapy</w:t>
            </w:r>
          </w:p>
        </w:tc>
        <w:tc>
          <w:tcPr>
            <w:tcW w:w="1800" w:type="dxa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Dr.Mahmood</w:t>
            </w:r>
            <w:proofErr w:type="spellEnd"/>
          </w:p>
        </w:tc>
      </w:tr>
      <w:tr w:rsidR="003B5F8D" w:rsidTr="00340EA7">
        <w:tc>
          <w:tcPr>
            <w:tcW w:w="568" w:type="dxa"/>
          </w:tcPr>
          <w:p w:rsidR="003B5F8D" w:rsidRDefault="003B5F8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111" w:type="dxa"/>
          </w:tcPr>
          <w:p w:rsidR="003B5F8D" w:rsidRDefault="003B5F8D" w:rsidP="002946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9465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-April</w:t>
            </w:r>
          </w:p>
        </w:tc>
        <w:tc>
          <w:tcPr>
            <w:tcW w:w="6061" w:type="dxa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thyroid </w:t>
            </w:r>
            <w:proofErr w:type="spellStart"/>
            <w:r>
              <w:rPr>
                <w:b/>
                <w:bCs/>
                <w:sz w:val="24"/>
                <w:szCs w:val="24"/>
              </w:rPr>
              <w:t>gland</w:t>
            </w:r>
            <w:proofErr w:type="gramStart"/>
            <w:r>
              <w:rPr>
                <w:b/>
                <w:bCs/>
                <w:sz w:val="24"/>
                <w:szCs w:val="24"/>
              </w:rPr>
              <w:t>:physiology,investigations,goiter,thyroid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disorders.</w:t>
            </w:r>
          </w:p>
          <w:p w:rsidR="00F02601" w:rsidRDefault="00F02601" w:rsidP="00F02601">
            <w:pPr>
              <w:rPr>
                <w:sz w:val="24"/>
                <w:szCs w:val="24"/>
              </w:rPr>
            </w:pPr>
            <w:r w:rsidRPr="00F101FE">
              <w:rPr>
                <w:sz w:val="24"/>
                <w:szCs w:val="24"/>
              </w:rPr>
              <w:t>Discuss the role of thyroid gland in the maintaining functions of the body.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Classifications of thyroid disease: primary or secondary to pituitary disorders. Hypofunction or </w:t>
            </w:r>
            <w:proofErr w:type="spellStart"/>
            <w:r>
              <w:rPr>
                <w:sz w:val="24"/>
                <w:szCs w:val="24"/>
              </w:rPr>
              <w:t>hyperfunction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Diagnosis :history, physical examination .investigations</w:t>
            </w:r>
            <w:r>
              <w:rPr>
                <w:sz w:val="24"/>
                <w:szCs w:val="24"/>
              </w:rPr>
              <w:t xml:space="preserve"> Approach to goiter </w:t>
            </w:r>
            <w:r>
              <w:rPr>
                <w:sz w:val="24"/>
                <w:szCs w:val="24"/>
              </w:rPr>
              <w:t>features of malignancy in solitary t</w:t>
            </w:r>
            <w:r>
              <w:rPr>
                <w:sz w:val="24"/>
                <w:szCs w:val="24"/>
              </w:rPr>
              <w:t xml:space="preserve">hyroid nodule </w:t>
            </w:r>
            <w:r>
              <w:rPr>
                <w:sz w:val="24"/>
                <w:szCs w:val="24"/>
              </w:rPr>
              <w:t>investigations of thyroid disorders:</w:t>
            </w:r>
          </w:p>
          <w:p w:rsidR="00F02601" w:rsidRDefault="00F02601" w:rsidP="00F0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thyroid function test, radioactive </w:t>
            </w:r>
            <w:proofErr w:type="spellStart"/>
            <w:r>
              <w:rPr>
                <w:sz w:val="24"/>
                <w:szCs w:val="24"/>
              </w:rPr>
              <w:t>iodine,FNAc</w:t>
            </w:r>
            <w:proofErr w:type="spellEnd"/>
          </w:p>
          <w:p w:rsidR="00F02601" w:rsidRDefault="00F02601" w:rsidP="00F0260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Nonthyroidal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illness.</w:t>
            </w:r>
          </w:p>
        </w:tc>
        <w:tc>
          <w:tcPr>
            <w:tcW w:w="1800" w:type="dxa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Dr.Mahmood</w:t>
            </w:r>
            <w:proofErr w:type="spellEnd"/>
          </w:p>
        </w:tc>
      </w:tr>
      <w:tr w:rsidR="003B5F8D" w:rsidTr="00340EA7">
        <w:tc>
          <w:tcPr>
            <w:tcW w:w="568" w:type="dxa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1111" w:type="dxa"/>
          </w:tcPr>
          <w:p w:rsidR="003B5F8D" w:rsidRDefault="003B5F8D" w:rsidP="002946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94657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-April</w:t>
            </w:r>
          </w:p>
        </w:tc>
        <w:tc>
          <w:tcPr>
            <w:tcW w:w="6061" w:type="dxa"/>
          </w:tcPr>
          <w:p w:rsidR="003B5F8D" w:rsidRDefault="003B5F8D" w:rsidP="00034E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Thyrotoxicosis.</w:t>
            </w:r>
          </w:p>
          <w:p w:rsidR="00034E9E" w:rsidRDefault="00034E9E" w:rsidP="00034E9E">
            <w:pPr>
              <w:rPr>
                <w:sz w:val="24"/>
                <w:szCs w:val="24"/>
              </w:rPr>
            </w:pPr>
            <w:r w:rsidRPr="00CC70B3">
              <w:rPr>
                <w:sz w:val="24"/>
                <w:szCs w:val="24"/>
              </w:rPr>
              <w:t>Incr</w:t>
            </w:r>
            <w:r>
              <w:rPr>
                <w:sz w:val="24"/>
                <w:szCs w:val="24"/>
              </w:rPr>
              <w:t xml:space="preserve">ease thyroid hormone synthesis. </w:t>
            </w:r>
            <w:r w:rsidRPr="00CC70B3">
              <w:rPr>
                <w:sz w:val="24"/>
                <w:szCs w:val="24"/>
              </w:rPr>
              <w:t>Causes: most</w:t>
            </w:r>
            <w:r>
              <w:rPr>
                <w:sz w:val="24"/>
                <w:szCs w:val="24"/>
              </w:rPr>
              <w:t xml:space="preserve"> common causes </w:t>
            </w:r>
            <w:proofErr w:type="gramStart"/>
            <w:r>
              <w:rPr>
                <w:sz w:val="24"/>
                <w:szCs w:val="24"/>
              </w:rPr>
              <w:t>Graves ,toxic</w:t>
            </w:r>
            <w:proofErr w:type="gramEnd"/>
            <w:r>
              <w:rPr>
                <w:sz w:val="24"/>
                <w:szCs w:val="24"/>
              </w:rPr>
              <w:t xml:space="preserve"> multinodular goit</w:t>
            </w:r>
            <w:r>
              <w:rPr>
                <w:sz w:val="24"/>
                <w:szCs w:val="24"/>
              </w:rPr>
              <w:t xml:space="preserve">er, toxic nodular </w:t>
            </w:r>
            <w:r>
              <w:rPr>
                <w:sz w:val="24"/>
                <w:szCs w:val="24"/>
              </w:rPr>
              <w:t>goiter</w:t>
            </w:r>
            <w:r w:rsidRPr="00CC70B3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5A2337">
              <w:rPr>
                <w:sz w:val="24"/>
                <w:szCs w:val="24"/>
              </w:rPr>
              <w:t>thyr</w:t>
            </w:r>
            <w:r>
              <w:rPr>
                <w:sz w:val="24"/>
                <w:szCs w:val="24"/>
              </w:rPr>
              <w:t>o</w:t>
            </w:r>
            <w:r w:rsidRPr="005A2337">
              <w:rPr>
                <w:sz w:val="24"/>
                <w:szCs w:val="24"/>
              </w:rPr>
              <w:t>iditis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8619A">
              <w:rPr>
                <w:sz w:val="24"/>
                <w:szCs w:val="24"/>
              </w:rPr>
              <w:t>Clinical features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6E03BF">
              <w:rPr>
                <w:sz w:val="24"/>
                <w:szCs w:val="24"/>
              </w:rPr>
              <w:t>Diagnosis</w:t>
            </w:r>
            <w:r>
              <w:rPr>
                <w:sz w:val="24"/>
                <w:szCs w:val="24"/>
              </w:rPr>
              <w:t>: free thyroxine is elevated ,low TSH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High iodine uptake</w:t>
            </w:r>
          </w:p>
          <w:p w:rsidR="00034E9E" w:rsidRPr="00034E9E" w:rsidRDefault="00034E9E" w:rsidP="0003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Treatment: medical with </w:t>
            </w:r>
            <w:proofErr w:type="spellStart"/>
            <w:r>
              <w:rPr>
                <w:sz w:val="24"/>
                <w:szCs w:val="24"/>
              </w:rPr>
              <w:t>methimazole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, radioactive iodine, surgery. </w:t>
            </w:r>
            <w:r>
              <w:rPr>
                <w:sz w:val="24"/>
                <w:szCs w:val="24"/>
              </w:rPr>
              <w:t>Subclinical hyperthyroidism.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Thyroid storm.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Thyroid nodules</w:t>
            </w:r>
          </w:p>
        </w:tc>
        <w:tc>
          <w:tcPr>
            <w:tcW w:w="1800" w:type="dxa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Dr.Mahmood</w:t>
            </w:r>
            <w:proofErr w:type="spellEnd"/>
          </w:p>
        </w:tc>
      </w:tr>
      <w:tr w:rsidR="003B5F8D" w:rsidTr="00340EA7">
        <w:tc>
          <w:tcPr>
            <w:tcW w:w="568" w:type="dxa"/>
          </w:tcPr>
          <w:p w:rsidR="003B5F8D" w:rsidRDefault="003B5F8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1111" w:type="dxa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2-May</w:t>
            </w:r>
          </w:p>
        </w:tc>
        <w:tc>
          <w:tcPr>
            <w:tcW w:w="6061" w:type="dxa"/>
          </w:tcPr>
          <w:p w:rsidR="00992046" w:rsidRDefault="003B5F8D" w:rsidP="006B31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Hypothyroidism</w:t>
            </w:r>
          </w:p>
          <w:p w:rsidR="00992046" w:rsidRDefault="00992046" w:rsidP="00992046">
            <w:pPr>
              <w:rPr>
                <w:sz w:val="24"/>
                <w:szCs w:val="24"/>
              </w:rPr>
            </w:pPr>
            <w:r w:rsidRPr="0068619A">
              <w:rPr>
                <w:sz w:val="24"/>
                <w:szCs w:val="24"/>
              </w:rPr>
              <w:t>Causes: autoimmune (</w:t>
            </w:r>
            <w:proofErr w:type="spellStart"/>
            <w:r w:rsidRPr="0068619A">
              <w:rPr>
                <w:sz w:val="24"/>
                <w:szCs w:val="24"/>
              </w:rPr>
              <w:t>hashimotos</w:t>
            </w:r>
            <w:proofErr w:type="spellEnd"/>
            <w:r w:rsidRPr="0068619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iatrogenic after thyroidectomy or radioactive iodine, iodine deficiency.</w:t>
            </w:r>
          </w:p>
          <w:p w:rsidR="00992046" w:rsidRDefault="00992046" w:rsidP="00992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Clinical features. </w:t>
            </w:r>
            <w:r>
              <w:rPr>
                <w:sz w:val="24"/>
                <w:szCs w:val="24"/>
              </w:rPr>
              <w:t>Diagnosis:</w:t>
            </w:r>
            <w:r>
              <w:rPr>
                <w:sz w:val="24"/>
                <w:szCs w:val="24"/>
              </w:rPr>
              <w:t xml:space="preserve"> high TSH, low </w:t>
            </w:r>
            <w:proofErr w:type="spellStart"/>
            <w:r>
              <w:rPr>
                <w:sz w:val="24"/>
                <w:szCs w:val="24"/>
              </w:rPr>
              <w:t>thyroxine,</w:t>
            </w:r>
            <w:proofErr w:type="gramStart"/>
            <w:r>
              <w:rPr>
                <w:sz w:val="24"/>
                <w:szCs w:val="24"/>
              </w:rPr>
              <w:t>,immunological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markers.</w:t>
            </w:r>
          </w:p>
          <w:p w:rsidR="00992046" w:rsidRDefault="00992046" w:rsidP="00992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reatment thyroxine before meal. </w:t>
            </w:r>
            <w:r>
              <w:rPr>
                <w:sz w:val="24"/>
                <w:szCs w:val="24"/>
              </w:rPr>
              <w:t>Rx in CHD starts with low dose.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Pregnant female may need higher dose of thyroxine. </w:t>
            </w:r>
          </w:p>
          <w:p w:rsidR="003B5F8D" w:rsidRDefault="00992046" w:rsidP="0099204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Myxedema coma.</w:t>
            </w:r>
            <w:r w:rsidR="003B5F8D">
              <w:rPr>
                <w:b/>
                <w:bCs/>
                <w:sz w:val="24"/>
                <w:szCs w:val="24"/>
              </w:rPr>
              <w:t>, subclinical thyroid disorders</w:t>
            </w:r>
          </w:p>
        </w:tc>
        <w:tc>
          <w:tcPr>
            <w:tcW w:w="1800" w:type="dxa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Dr.Mahmood</w:t>
            </w:r>
            <w:proofErr w:type="spellEnd"/>
          </w:p>
        </w:tc>
      </w:tr>
      <w:tr w:rsidR="003B5F8D" w:rsidTr="00340EA7">
        <w:tc>
          <w:tcPr>
            <w:tcW w:w="568" w:type="dxa"/>
          </w:tcPr>
          <w:p w:rsidR="003B5F8D" w:rsidRDefault="003B5F8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111" w:type="dxa"/>
          </w:tcPr>
          <w:p w:rsidR="003B5F8D" w:rsidRDefault="00294657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3B5F8D">
              <w:rPr>
                <w:b/>
                <w:bCs/>
                <w:sz w:val="24"/>
                <w:szCs w:val="24"/>
              </w:rPr>
              <w:t>-May</w:t>
            </w:r>
          </w:p>
        </w:tc>
        <w:tc>
          <w:tcPr>
            <w:tcW w:w="6061" w:type="dxa"/>
          </w:tcPr>
          <w:p w:rsidR="003B5F8D" w:rsidRPr="002070F3" w:rsidRDefault="003B5F8D" w:rsidP="002070F3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Thyroiditis</w:t>
            </w:r>
            <w:r w:rsidR="002070F3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2070F3">
              <w:rPr>
                <w:sz w:val="24"/>
                <w:szCs w:val="24"/>
              </w:rPr>
              <w:t>aetiology.types</w:t>
            </w:r>
            <w:proofErr w:type="spellEnd"/>
            <w:proofErr w:type="gramEnd"/>
            <w:r w:rsidR="002070F3">
              <w:rPr>
                <w:sz w:val="24"/>
                <w:szCs w:val="24"/>
              </w:rPr>
              <w:t xml:space="preserve">. </w:t>
            </w:r>
            <w:proofErr w:type="spellStart"/>
            <w:r w:rsidR="001215AD" w:rsidRPr="00202DD5">
              <w:rPr>
                <w:sz w:val="24"/>
                <w:szCs w:val="24"/>
              </w:rPr>
              <w:t>Subacute,postpartum,</w:t>
            </w:r>
            <w:r w:rsidR="001215AD">
              <w:rPr>
                <w:sz w:val="24"/>
                <w:szCs w:val="24"/>
              </w:rPr>
              <w:t>a</w:t>
            </w:r>
            <w:r w:rsidR="002070F3">
              <w:rPr>
                <w:sz w:val="24"/>
                <w:szCs w:val="24"/>
              </w:rPr>
              <w:t>miodarone</w:t>
            </w:r>
            <w:bookmarkStart w:id="0" w:name="_GoBack"/>
            <w:bookmarkEnd w:id="0"/>
            <w:r w:rsidR="001215AD" w:rsidRPr="00202DD5">
              <w:rPr>
                <w:sz w:val="24"/>
                <w:szCs w:val="24"/>
              </w:rPr>
              <w:t>and</w:t>
            </w:r>
            <w:proofErr w:type="spellEnd"/>
            <w:r w:rsidR="001215AD" w:rsidRPr="00202DD5">
              <w:rPr>
                <w:sz w:val="24"/>
                <w:szCs w:val="24"/>
              </w:rPr>
              <w:t xml:space="preserve"> </w:t>
            </w:r>
            <w:proofErr w:type="spellStart"/>
            <w:r w:rsidR="001215AD" w:rsidRPr="00202DD5">
              <w:rPr>
                <w:sz w:val="24"/>
                <w:szCs w:val="24"/>
              </w:rPr>
              <w:t>thyroid.</w:t>
            </w:r>
            <w:r w:rsidR="002070F3">
              <w:rPr>
                <w:b/>
                <w:bCs/>
                <w:sz w:val="24"/>
                <w:szCs w:val="24"/>
              </w:rPr>
              <w:t>Iodine</w:t>
            </w:r>
            <w:proofErr w:type="spellEnd"/>
            <w:r w:rsidR="002070F3">
              <w:rPr>
                <w:b/>
                <w:bCs/>
                <w:sz w:val="24"/>
                <w:szCs w:val="24"/>
              </w:rPr>
              <w:t xml:space="preserve"> effect</w:t>
            </w:r>
          </w:p>
        </w:tc>
        <w:tc>
          <w:tcPr>
            <w:tcW w:w="1800" w:type="dxa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Dr.Mahmood</w:t>
            </w:r>
            <w:proofErr w:type="spellEnd"/>
          </w:p>
        </w:tc>
      </w:tr>
      <w:tr w:rsidR="003B5F8D" w:rsidTr="00340EA7">
        <w:tc>
          <w:tcPr>
            <w:tcW w:w="568" w:type="dxa"/>
          </w:tcPr>
          <w:p w:rsidR="003B5F8D" w:rsidRDefault="003B5F8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11" w:type="dxa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9-May</w:t>
            </w:r>
          </w:p>
        </w:tc>
        <w:tc>
          <w:tcPr>
            <w:tcW w:w="6061" w:type="dxa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parathyroid </w:t>
            </w:r>
            <w:proofErr w:type="spellStart"/>
            <w:r>
              <w:rPr>
                <w:b/>
                <w:bCs/>
                <w:sz w:val="24"/>
                <w:szCs w:val="24"/>
              </w:rPr>
              <w:t>gland</w:t>
            </w:r>
            <w:proofErr w:type="gramStart"/>
            <w:r>
              <w:rPr>
                <w:b/>
                <w:bCs/>
                <w:sz w:val="24"/>
                <w:szCs w:val="24"/>
              </w:rPr>
              <w:t>,hypercalcaemia,hypocalcaemia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  <w:p w:rsidR="001215AD" w:rsidRPr="00A041A9" w:rsidRDefault="001215AD" w:rsidP="001215AD">
            <w:pPr>
              <w:rPr>
                <w:sz w:val="24"/>
                <w:szCs w:val="24"/>
              </w:rPr>
            </w:pPr>
            <w:r w:rsidRPr="00A041A9">
              <w:rPr>
                <w:sz w:val="24"/>
                <w:szCs w:val="24"/>
              </w:rPr>
              <w:t>Parathyroid hormone in calcium metabolism.</w:t>
            </w:r>
          </w:p>
          <w:p w:rsidR="001215AD" w:rsidRPr="002070F3" w:rsidRDefault="001215AD" w:rsidP="001215AD">
            <w:pPr>
              <w:rPr>
                <w:b/>
                <w:bCs/>
                <w:sz w:val="24"/>
                <w:szCs w:val="24"/>
              </w:rPr>
            </w:pPr>
            <w:r w:rsidRPr="002070F3">
              <w:rPr>
                <w:b/>
                <w:bCs/>
                <w:sz w:val="24"/>
                <w:szCs w:val="24"/>
              </w:rPr>
              <w:t>Hypercalcemia</w:t>
            </w:r>
          </w:p>
          <w:p w:rsidR="001215AD" w:rsidRPr="001215AD" w:rsidRDefault="001215AD" w:rsidP="001215AD">
            <w:pPr>
              <w:rPr>
                <w:sz w:val="24"/>
                <w:szCs w:val="24"/>
              </w:rPr>
            </w:pPr>
            <w:r w:rsidRPr="00A041A9">
              <w:rPr>
                <w:sz w:val="24"/>
                <w:szCs w:val="24"/>
              </w:rPr>
              <w:t xml:space="preserve">Primary </w:t>
            </w:r>
            <w:proofErr w:type="spellStart"/>
            <w:r w:rsidRPr="00A041A9">
              <w:rPr>
                <w:sz w:val="24"/>
                <w:szCs w:val="24"/>
              </w:rPr>
              <w:t>hype</w:t>
            </w:r>
            <w:r>
              <w:rPr>
                <w:sz w:val="24"/>
                <w:szCs w:val="24"/>
              </w:rPr>
              <w:t>para</w:t>
            </w:r>
            <w:r w:rsidRPr="00A041A9">
              <w:rPr>
                <w:sz w:val="24"/>
                <w:szCs w:val="24"/>
              </w:rPr>
              <w:t>thyroidism</w:t>
            </w:r>
            <w:proofErr w:type="gramStart"/>
            <w:r w:rsidRPr="00A041A9">
              <w:rPr>
                <w:sz w:val="24"/>
                <w:szCs w:val="24"/>
              </w:rPr>
              <w:t>:mainly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caused by parathyroid adenoma. </w:t>
            </w:r>
            <w:r w:rsidRPr="00A041A9">
              <w:rPr>
                <w:sz w:val="24"/>
                <w:szCs w:val="24"/>
              </w:rPr>
              <w:t>Clinical features of Hypercalcemia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2070F3" w:rsidRDefault="001215AD" w:rsidP="0012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FHH </w:t>
            </w:r>
            <w:r w:rsidRPr="00A041A9">
              <w:rPr>
                <w:sz w:val="24"/>
                <w:szCs w:val="24"/>
              </w:rPr>
              <w:t>Treatment o</w:t>
            </w:r>
            <w:r>
              <w:rPr>
                <w:sz w:val="24"/>
                <w:szCs w:val="24"/>
              </w:rPr>
              <w:t xml:space="preserve">f severe </w:t>
            </w:r>
            <w:proofErr w:type="spellStart"/>
            <w:r>
              <w:rPr>
                <w:sz w:val="24"/>
                <w:szCs w:val="24"/>
              </w:rPr>
              <w:t>hypercacemia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1215AD" w:rsidRPr="002070F3" w:rsidRDefault="001215AD" w:rsidP="001215AD">
            <w:pPr>
              <w:rPr>
                <w:b/>
                <w:bCs/>
                <w:sz w:val="24"/>
                <w:szCs w:val="24"/>
              </w:rPr>
            </w:pPr>
            <w:r w:rsidRPr="002070F3">
              <w:rPr>
                <w:b/>
                <w:bCs/>
                <w:sz w:val="24"/>
                <w:szCs w:val="24"/>
              </w:rPr>
              <w:t xml:space="preserve">Hypocalcemia </w:t>
            </w:r>
          </w:p>
          <w:p w:rsidR="001215AD" w:rsidRPr="00A041A9" w:rsidRDefault="001215AD" w:rsidP="001215AD">
            <w:pPr>
              <w:rPr>
                <w:sz w:val="24"/>
                <w:szCs w:val="24"/>
              </w:rPr>
            </w:pPr>
            <w:r w:rsidRPr="00A041A9">
              <w:rPr>
                <w:sz w:val="24"/>
                <w:szCs w:val="24"/>
              </w:rPr>
              <w:t xml:space="preserve">Causes: </w:t>
            </w:r>
            <w:proofErr w:type="spellStart"/>
            <w:r w:rsidRPr="00A041A9">
              <w:rPr>
                <w:sz w:val="24"/>
                <w:szCs w:val="24"/>
              </w:rPr>
              <w:t>hypoparathyroidism</w:t>
            </w:r>
            <w:proofErr w:type="gramStart"/>
            <w:r w:rsidRPr="00A041A9">
              <w:rPr>
                <w:sz w:val="24"/>
                <w:szCs w:val="24"/>
              </w:rPr>
              <w:t>,iatrogenic,hypoalbuminemia</w:t>
            </w:r>
            <w:proofErr w:type="spellEnd"/>
            <w:proofErr w:type="gramEnd"/>
            <w:r w:rsidRPr="00A041A9">
              <w:rPr>
                <w:sz w:val="24"/>
                <w:szCs w:val="24"/>
              </w:rPr>
              <w:t>.</w:t>
            </w:r>
          </w:p>
          <w:p w:rsidR="001215AD" w:rsidRDefault="001215AD" w:rsidP="001215AD">
            <w:pPr>
              <w:rPr>
                <w:b/>
                <w:bCs/>
                <w:sz w:val="24"/>
                <w:szCs w:val="24"/>
              </w:rPr>
            </w:pPr>
            <w:r w:rsidRPr="00A041A9">
              <w:rPr>
                <w:sz w:val="24"/>
                <w:szCs w:val="24"/>
              </w:rPr>
              <w:t>Treatment of tetany.</w:t>
            </w:r>
          </w:p>
        </w:tc>
        <w:tc>
          <w:tcPr>
            <w:tcW w:w="1800" w:type="dxa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30444">
              <w:rPr>
                <w:b/>
                <w:bCs/>
                <w:sz w:val="24"/>
                <w:szCs w:val="24"/>
              </w:rPr>
              <w:t>Dr.Mahmood</w:t>
            </w:r>
            <w:proofErr w:type="spellEnd"/>
          </w:p>
        </w:tc>
      </w:tr>
      <w:tr w:rsidR="003B5F8D" w:rsidTr="00727DD6">
        <w:tc>
          <w:tcPr>
            <w:tcW w:w="568" w:type="dxa"/>
            <w:shd w:val="clear" w:color="auto" w:fill="FFC000"/>
          </w:tcPr>
          <w:p w:rsidR="003B5F8D" w:rsidRDefault="003B5F8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111" w:type="dxa"/>
            <w:shd w:val="clear" w:color="auto" w:fill="FFC000"/>
          </w:tcPr>
          <w:p w:rsidR="003B5F8D" w:rsidRDefault="003B5F8D" w:rsidP="002946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94657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- May</w:t>
            </w:r>
          </w:p>
        </w:tc>
        <w:tc>
          <w:tcPr>
            <w:tcW w:w="6061" w:type="dxa"/>
            <w:shd w:val="clear" w:color="auto" w:fill="FFC000"/>
          </w:tcPr>
          <w:p w:rsidR="003B5F8D" w:rsidRDefault="003B5F8D" w:rsidP="002070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Thyroid Surgery</w:t>
            </w:r>
            <w:r w:rsidR="002070F3">
              <w:rPr>
                <w:b/>
                <w:bCs/>
                <w:sz w:val="24"/>
                <w:szCs w:val="24"/>
              </w:rPr>
              <w:t xml:space="preserve"> 1</w:t>
            </w:r>
          </w:p>
          <w:p w:rsidR="001215AD" w:rsidRPr="00202DD5" w:rsidRDefault="001215AD" w:rsidP="001215AD">
            <w:pPr>
              <w:rPr>
                <w:sz w:val="24"/>
                <w:szCs w:val="24"/>
              </w:rPr>
            </w:pPr>
            <w:r w:rsidRPr="00202DD5">
              <w:rPr>
                <w:sz w:val="24"/>
                <w:szCs w:val="24"/>
              </w:rPr>
              <w:t>Discuss the indication of thyroidectomy.</w:t>
            </w:r>
          </w:p>
          <w:p w:rsidR="001215AD" w:rsidRDefault="002070F3" w:rsidP="002070F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Preoperative preparation and complications</w:t>
            </w:r>
          </w:p>
        </w:tc>
        <w:tc>
          <w:tcPr>
            <w:tcW w:w="1800" w:type="dxa"/>
            <w:shd w:val="clear" w:color="auto" w:fill="FFC000"/>
          </w:tcPr>
          <w:p w:rsidR="003B5F8D" w:rsidRDefault="003B5F8D" w:rsidP="0013044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Dr.Qahtaan</w:t>
            </w:r>
            <w:proofErr w:type="spellEnd"/>
          </w:p>
        </w:tc>
      </w:tr>
      <w:tr w:rsidR="003B5F8D" w:rsidTr="00340EA7">
        <w:tc>
          <w:tcPr>
            <w:tcW w:w="568" w:type="dxa"/>
            <w:shd w:val="clear" w:color="auto" w:fill="FFC000"/>
          </w:tcPr>
          <w:p w:rsidR="003B5F8D" w:rsidRDefault="003B5F8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111" w:type="dxa"/>
            <w:shd w:val="clear" w:color="auto" w:fill="FFC000"/>
          </w:tcPr>
          <w:p w:rsidR="003B5F8D" w:rsidRDefault="003B5F8D" w:rsidP="002946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9465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- May</w:t>
            </w:r>
          </w:p>
        </w:tc>
        <w:tc>
          <w:tcPr>
            <w:tcW w:w="6061" w:type="dxa"/>
            <w:shd w:val="clear" w:color="auto" w:fill="FFC000"/>
          </w:tcPr>
          <w:p w:rsidR="003B5F8D" w:rsidRDefault="003B5F8D" w:rsidP="00FB5A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070F3">
              <w:rPr>
                <w:b/>
                <w:bCs/>
                <w:sz w:val="24"/>
                <w:szCs w:val="24"/>
              </w:rPr>
              <w:t xml:space="preserve"> Thyroid surgery 2 and </w:t>
            </w:r>
            <w:r w:rsidR="00FB5AFD" w:rsidRPr="00FB5AFD">
              <w:rPr>
                <w:b/>
                <w:bCs/>
                <w:sz w:val="24"/>
                <w:szCs w:val="24"/>
              </w:rPr>
              <w:t>Thyroid cancer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1215AD" w:rsidRPr="001215AD" w:rsidRDefault="001215AD" w:rsidP="0012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Types. Diagnosis. </w:t>
            </w:r>
            <w:r w:rsidRPr="00202DD5">
              <w:rPr>
                <w:sz w:val="24"/>
                <w:szCs w:val="24"/>
              </w:rPr>
              <w:t>Treatment</w:t>
            </w:r>
          </w:p>
        </w:tc>
        <w:tc>
          <w:tcPr>
            <w:tcW w:w="1800" w:type="dxa"/>
            <w:shd w:val="clear" w:color="auto" w:fill="FFC000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Dr.Qahtaan</w:t>
            </w:r>
            <w:proofErr w:type="spellEnd"/>
          </w:p>
        </w:tc>
      </w:tr>
      <w:tr w:rsidR="003B5F8D" w:rsidTr="00340EA7">
        <w:tc>
          <w:tcPr>
            <w:tcW w:w="568" w:type="dxa"/>
            <w:shd w:val="clear" w:color="auto" w:fill="FFC000"/>
          </w:tcPr>
          <w:p w:rsidR="003B5F8D" w:rsidRDefault="003B5F8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111" w:type="dxa"/>
            <w:shd w:val="clear" w:color="auto" w:fill="FFC000"/>
          </w:tcPr>
          <w:p w:rsidR="003B5F8D" w:rsidRDefault="003B5F8D" w:rsidP="002946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9465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- May</w:t>
            </w:r>
          </w:p>
        </w:tc>
        <w:tc>
          <w:tcPr>
            <w:tcW w:w="6061" w:type="dxa"/>
            <w:shd w:val="clear" w:color="auto" w:fill="FFC000"/>
          </w:tcPr>
          <w:p w:rsidR="003B5F8D" w:rsidRDefault="004070C7" w:rsidP="00FB5A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B5AFD" w:rsidRPr="00FB5AFD">
              <w:rPr>
                <w:b/>
                <w:bCs/>
                <w:sz w:val="24"/>
                <w:szCs w:val="24"/>
              </w:rPr>
              <w:t>Parathyroid Surgery</w:t>
            </w:r>
          </w:p>
          <w:p w:rsidR="001215AD" w:rsidRPr="001215AD" w:rsidRDefault="001215AD" w:rsidP="00FB5AFD">
            <w:pPr>
              <w:rPr>
                <w:sz w:val="24"/>
                <w:szCs w:val="24"/>
              </w:rPr>
            </w:pPr>
            <w:proofErr w:type="spellStart"/>
            <w:r w:rsidRPr="001215AD">
              <w:rPr>
                <w:sz w:val="24"/>
                <w:szCs w:val="24"/>
              </w:rPr>
              <w:t>Indictions</w:t>
            </w:r>
            <w:proofErr w:type="spellEnd"/>
            <w:r w:rsidRPr="001215AD">
              <w:rPr>
                <w:sz w:val="24"/>
                <w:szCs w:val="24"/>
              </w:rPr>
              <w:t xml:space="preserve"> of surgery in primary hyperparathyroidism.</w:t>
            </w:r>
          </w:p>
        </w:tc>
        <w:tc>
          <w:tcPr>
            <w:tcW w:w="1800" w:type="dxa"/>
            <w:shd w:val="clear" w:color="auto" w:fill="FFC000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Dr.Qahtaan</w:t>
            </w:r>
            <w:proofErr w:type="spellEnd"/>
          </w:p>
        </w:tc>
      </w:tr>
      <w:tr w:rsidR="003B5F8D" w:rsidTr="00FB5AFD">
        <w:tc>
          <w:tcPr>
            <w:tcW w:w="568" w:type="dxa"/>
            <w:shd w:val="clear" w:color="auto" w:fill="FFFFFF" w:themeFill="background1"/>
          </w:tcPr>
          <w:p w:rsidR="003B5F8D" w:rsidRDefault="003B5F8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111" w:type="dxa"/>
            <w:shd w:val="clear" w:color="auto" w:fill="FFFFFF" w:themeFill="background1"/>
          </w:tcPr>
          <w:p w:rsidR="003B5F8D" w:rsidRDefault="003B5F8D" w:rsidP="002946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9465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- May</w:t>
            </w:r>
          </w:p>
        </w:tc>
        <w:tc>
          <w:tcPr>
            <w:tcW w:w="6061" w:type="dxa"/>
            <w:shd w:val="clear" w:color="auto" w:fill="FFFFFF" w:themeFill="background1"/>
          </w:tcPr>
          <w:p w:rsidR="003B5F8D" w:rsidRDefault="003B5F8D" w:rsidP="00FB5AFD">
            <w:pPr>
              <w:rPr>
                <w:b/>
                <w:bCs/>
              </w:rPr>
            </w:pPr>
            <w:r w:rsidRPr="00FB5AFD">
              <w:rPr>
                <w:b/>
                <w:bCs/>
              </w:rPr>
              <w:t xml:space="preserve"> </w:t>
            </w:r>
            <w:r w:rsidR="00FB5AFD" w:rsidRPr="00FB5AFD">
              <w:rPr>
                <w:b/>
                <w:bCs/>
              </w:rPr>
              <w:t>Delayed</w:t>
            </w:r>
            <w:r w:rsidR="00FB5AFD" w:rsidRPr="00FB5AFD">
              <w:rPr>
                <w:b/>
                <w:bCs/>
              </w:rPr>
              <w:t xml:space="preserve"> and precocious</w:t>
            </w:r>
            <w:r w:rsidR="00FB5AFD" w:rsidRPr="00FB5AFD">
              <w:rPr>
                <w:b/>
                <w:bCs/>
              </w:rPr>
              <w:t xml:space="preserve"> </w:t>
            </w:r>
            <w:proofErr w:type="spellStart"/>
            <w:r w:rsidR="00FB5AFD" w:rsidRPr="00FB5AFD">
              <w:rPr>
                <w:b/>
                <w:bCs/>
              </w:rPr>
              <w:t>puberty,Gynaecomastia,hirsuitism</w:t>
            </w:r>
            <w:proofErr w:type="spellEnd"/>
            <w:r w:rsidR="00FB5AFD" w:rsidRPr="00FB5AFD">
              <w:rPr>
                <w:b/>
                <w:bCs/>
              </w:rPr>
              <w:t xml:space="preserve">,  </w:t>
            </w:r>
          </w:p>
          <w:p w:rsidR="001215AD" w:rsidRPr="001215AD" w:rsidRDefault="00A36B33" w:rsidP="0012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5AD">
              <w:rPr>
                <w:sz w:val="24"/>
                <w:szCs w:val="24"/>
              </w:rPr>
              <w:t xml:space="preserve">Definition </w:t>
            </w:r>
            <w:r w:rsidR="001215AD" w:rsidRPr="00226F41">
              <w:rPr>
                <w:sz w:val="24"/>
                <w:szCs w:val="24"/>
              </w:rPr>
              <w:t xml:space="preserve">Causes </w:t>
            </w:r>
            <w:r w:rsidR="001215AD">
              <w:rPr>
                <w:sz w:val="24"/>
                <w:szCs w:val="24"/>
              </w:rPr>
              <w:t xml:space="preserve"> </w:t>
            </w:r>
            <w:r w:rsidR="001215AD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15AD" w:rsidRDefault="001215AD" w:rsidP="00A36B3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6B33">
              <w:rPr>
                <w:sz w:val="24"/>
                <w:szCs w:val="24"/>
              </w:rPr>
              <w:t xml:space="preserve">Investigations </w:t>
            </w:r>
            <w:r w:rsidRPr="00226F41">
              <w:rPr>
                <w:sz w:val="24"/>
                <w:szCs w:val="24"/>
              </w:rPr>
              <w:t>Treatment</w:t>
            </w:r>
          </w:p>
        </w:tc>
        <w:tc>
          <w:tcPr>
            <w:tcW w:w="1800" w:type="dxa"/>
            <w:shd w:val="clear" w:color="auto" w:fill="FFFFFF" w:themeFill="background1"/>
          </w:tcPr>
          <w:p w:rsidR="003B5F8D" w:rsidRDefault="00FB5AFD" w:rsidP="00FB5A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5AFD">
              <w:rPr>
                <w:b/>
                <w:bCs/>
                <w:sz w:val="24"/>
                <w:szCs w:val="24"/>
              </w:rPr>
              <w:t>Dr.Mahmood</w:t>
            </w:r>
            <w:proofErr w:type="spellEnd"/>
          </w:p>
        </w:tc>
      </w:tr>
      <w:tr w:rsidR="003B5F8D" w:rsidTr="00727DD6">
        <w:tc>
          <w:tcPr>
            <w:tcW w:w="568" w:type="dxa"/>
          </w:tcPr>
          <w:p w:rsidR="003B5F8D" w:rsidRDefault="003B5F8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111" w:type="dxa"/>
          </w:tcPr>
          <w:p w:rsidR="003B5F8D" w:rsidRDefault="00294657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3B5F8D">
              <w:rPr>
                <w:b/>
                <w:bCs/>
                <w:sz w:val="24"/>
                <w:szCs w:val="24"/>
              </w:rPr>
              <w:t>- May</w:t>
            </w:r>
          </w:p>
        </w:tc>
        <w:tc>
          <w:tcPr>
            <w:tcW w:w="6061" w:type="dxa"/>
          </w:tcPr>
          <w:p w:rsidR="003B5F8D" w:rsidRDefault="00FB5AFD" w:rsidP="00FB5A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Pr="00294657">
              <w:rPr>
                <w:b/>
                <w:bCs/>
                <w:sz w:val="24"/>
                <w:szCs w:val="24"/>
              </w:rPr>
              <w:t>ale hypogonadism</w:t>
            </w:r>
            <w:r>
              <w:rPr>
                <w:b/>
                <w:bCs/>
                <w:sz w:val="24"/>
                <w:szCs w:val="24"/>
              </w:rPr>
              <w:t xml:space="preserve"> and male infertility</w:t>
            </w:r>
          </w:p>
          <w:p w:rsidR="00BC1FE7" w:rsidRPr="00BC1FE7" w:rsidRDefault="00BC1FE7" w:rsidP="00FB5AFD">
            <w:pPr>
              <w:rPr>
                <w:sz w:val="24"/>
                <w:szCs w:val="24"/>
              </w:rPr>
            </w:pPr>
            <w:r w:rsidRPr="00BC1FE7">
              <w:rPr>
                <w:sz w:val="24"/>
                <w:szCs w:val="24"/>
              </w:rPr>
              <w:t xml:space="preserve">Types </w:t>
            </w:r>
            <w:proofErr w:type="spellStart"/>
            <w:r w:rsidRPr="00BC1FE7">
              <w:rPr>
                <w:sz w:val="24"/>
                <w:szCs w:val="24"/>
              </w:rPr>
              <w:t>primay</w:t>
            </w:r>
            <w:proofErr w:type="spellEnd"/>
            <w:r w:rsidRPr="00BC1FE7">
              <w:rPr>
                <w:sz w:val="24"/>
                <w:szCs w:val="24"/>
              </w:rPr>
              <w:t xml:space="preserve"> and secondary </w:t>
            </w:r>
          </w:p>
          <w:p w:rsidR="00BC1FE7" w:rsidRDefault="00BC1FE7" w:rsidP="00FB5AFD">
            <w:pPr>
              <w:rPr>
                <w:b/>
                <w:bCs/>
                <w:sz w:val="24"/>
                <w:szCs w:val="24"/>
              </w:rPr>
            </w:pPr>
            <w:r w:rsidRPr="00BC1FE7">
              <w:rPr>
                <w:sz w:val="24"/>
                <w:szCs w:val="24"/>
              </w:rPr>
              <w:t>Hormonal causes of male infertility</w:t>
            </w:r>
          </w:p>
        </w:tc>
        <w:tc>
          <w:tcPr>
            <w:tcW w:w="1800" w:type="dxa"/>
          </w:tcPr>
          <w:p w:rsidR="003B5F8D" w:rsidRDefault="003B5F8D" w:rsidP="00E400B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Dr.Mahmood</w:t>
            </w:r>
            <w:proofErr w:type="spellEnd"/>
          </w:p>
        </w:tc>
      </w:tr>
      <w:tr w:rsidR="003B5F8D" w:rsidTr="00340EA7">
        <w:tc>
          <w:tcPr>
            <w:tcW w:w="568" w:type="dxa"/>
          </w:tcPr>
          <w:p w:rsidR="003B5F8D" w:rsidRDefault="003B5F8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111" w:type="dxa"/>
          </w:tcPr>
          <w:p w:rsidR="003B5F8D" w:rsidRDefault="00294657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3B5F8D">
              <w:rPr>
                <w:b/>
                <w:bCs/>
                <w:sz w:val="24"/>
                <w:szCs w:val="24"/>
              </w:rPr>
              <w:t>- May</w:t>
            </w:r>
          </w:p>
        </w:tc>
        <w:tc>
          <w:tcPr>
            <w:tcW w:w="6061" w:type="dxa"/>
          </w:tcPr>
          <w:p w:rsidR="003B5F8D" w:rsidRDefault="001215AD" w:rsidP="00566F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Dyslipidemia</w:t>
            </w:r>
          </w:p>
          <w:p w:rsidR="00D210A7" w:rsidRPr="00E50BC9" w:rsidRDefault="00BC1FE7" w:rsidP="00BC1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Classification </w:t>
            </w:r>
            <w:r w:rsidR="00D210A7" w:rsidRPr="00E50BC9">
              <w:rPr>
                <w:sz w:val="24"/>
                <w:szCs w:val="24"/>
              </w:rPr>
              <w:t>Secondary dyslipidemia</w:t>
            </w:r>
          </w:p>
          <w:p w:rsidR="00D210A7" w:rsidRPr="00E50BC9" w:rsidRDefault="00BC1FE7" w:rsidP="00BC1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Clinical signs </w:t>
            </w:r>
            <w:r w:rsidR="00D210A7" w:rsidRPr="00E50BC9">
              <w:rPr>
                <w:sz w:val="24"/>
                <w:szCs w:val="24"/>
              </w:rPr>
              <w:t>Investigations</w:t>
            </w:r>
            <w:r>
              <w:rPr>
                <w:sz w:val="24"/>
                <w:szCs w:val="24"/>
              </w:rPr>
              <w:t xml:space="preserve"> </w:t>
            </w:r>
            <w:r w:rsidR="00D210A7" w:rsidRPr="00E50BC9">
              <w:rPr>
                <w:sz w:val="24"/>
                <w:szCs w:val="24"/>
              </w:rPr>
              <w:t>Assessment cardiovascular risk.</w:t>
            </w:r>
          </w:p>
          <w:p w:rsidR="00D210A7" w:rsidRPr="00BC1FE7" w:rsidRDefault="00BC1FE7" w:rsidP="00BC1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</w:t>
            </w:r>
            <w:proofErr w:type="spellStart"/>
            <w:r>
              <w:rPr>
                <w:sz w:val="24"/>
                <w:szCs w:val="24"/>
              </w:rPr>
              <w:t>management</w:t>
            </w:r>
            <w:r w:rsidR="00D210A7" w:rsidRPr="00E50BC9">
              <w:rPr>
                <w:sz w:val="24"/>
                <w:szCs w:val="24"/>
              </w:rPr>
              <w:t>Drug</w:t>
            </w:r>
            <w:proofErr w:type="spellEnd"/>
            <w:r w:rsidR="00D210A7" w:rsidRPr="00E50BC9">
              <w:rPr>
                <w:sz w:val="24"/>
                <w:szCs w:val="24"/>
              </w:rPr>
              <w:t xml:space="preserve"> </w:t>
            </w:r>
            <w:r w:rsidR="00D210A7">
              <w:rPr>
                <w:sz w:val="24"/>
                <w:szCs w:val="24"/>
              </w:rPr>
              <w:t>therapy</w:t>
            </w:r>
          </w:p>
        </w:tc>
        <w:tc>
          <w:tcPr>
            <w:tcW w:w="1800" w:type="dxa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Dr.Mahmood</w:t>
            </w:r>
            <w:proofErr w:type="spellEnd"/>
          </w:p>
        </w:tc>
      </w:tr>
      <w:tr w:rsidR="003B5F8D" w:rsidTr="00727DD6">
        <w:tc>
          <w:tcPr>
            <w:tcW w:w="568" w:type="dxa"/>
            <w:shd w:val="clear" w:color="auto" w:fill="auto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111" w:type="dxa"/>
            <w:shd w:val="clear" w:color="auto" w:fill="auto"/>
          </w:tcPr>
          <w:p w:rsidR="003B5F8D" w:rsidRDefault="001215AD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3B5F8D" w:rsidRDefault="001215AD" w:rsidP="00D12F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Obesity</w:t>
            </w:r>
          </w:p>
          <w:p w:rsidR="00D210A7" w:rsidRPr="00E50BC9" w:rsidRDefault="00BC1FE7" w:rsidP="00BC1F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TypesnAssessment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210A7" w:rsidRPr="00E50BC9">
              <w:rPr>
                <w:sz w:val="24"/>
                <w:szCs w:val="24"/>
              </w:rPr>
              <w:t>BMI</w:t>
            </w:r>
          </w:p>
          <w:p w:rsidR="00D210A7" w:rsidRPr="00E50BC9" w:rsidRDefault="00BC1FE7" w:rsidP="00BC1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Waist circumference Risk factors </w:t>
            </w:r>
            <w:r w:rsidR="00D210A7" w:rsidRPr="00E50BC9">
              <w:rPr>
                <w:sz w:val="24"/>
                <w:szCs w:val="24"/>
              </w:rPr>
              <w:t>complications</w:t>
            </w:r>
          </w:p>
          <w:p w:rsidR="00D210A7" w:rsidRPr="00E50BC9" w:rsidRDefault="00BC1FE7" w:rsidP="00BC1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treatment </w:t>
            </w:r>
            <w:r w:rsidR="00D210A7" w:rsidRPr="00E50BC9">
              <w:rPr>
                <w:sz w:val="24"/>
                <w:szCs w:val="24"/>
              </w:rPr>
              <w:t>Drug therapy</w:t>
            </w:r>
          </w:p>
          <w:p w:rsidR="00D210A7" w:rsidRDefault="00D210A7" w:rsidP="00BC1FE7">
            <w:pPr>
              <w:rPr>
                <w:b/>
                <w:bCs/>
                <w:sz w:val="24"/>
                <w:szCs w:val="24"/>
              </w:rPr>
            </w:pPr>
            <w:r w:rsidRPr="00E50BC9">
              <w:rPr>
                <w:sz w:val="24"/>
                <w:szCs w:val="24"/>
              </w:rPr>
              <w:t>Bariatric surgery</w:t>
            </w:r>
          </w:p>
        </w:tc>
        <w:tc>
          <w:tcPr>
            <w:tcW w:w="1800" w:type="dxa"/>
            <w:shd w:val="clear" w:color="auto" w:fill="auto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30444">
              <w:rPr>
                <w:b/>
                <w:bCs/>
                <w:sz w:val="24"/>
                <w:szCs w:val="24"/>
              </w:rPr>
              <w:t>Dr.Mahmood</w:t>
            </w:r>
            <w:proofErr w:type="spellEnd"/>
          </w:p>
        </w:tc>
      </w:tr>
      <w:tr w:rsidR="003B5F8D" w:rsidTr="00340EA7">
        <w:tc>
          <w:tcPr>
            <w:tcW w:w="568" w:type="dxa"/>
            <w:shd w:val="clear" w:color="auto" w:fill="auto"/>
          </w:tcPr>
          <w:p w:rsidR="003B5F8D" w:rsidRDefault="003B5F8D" w:rsidP="00345B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111" w:type="dxa"/>
            <w:shd w:val="clear" w:color="auto" w:fill="auto"/>
          </w:tcPr>
          <w:p w:rsidR="003B5F8D" w:rsidRDefault="00294657" w:rsidP="001215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215A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3B5F8D" w:rsidRDefault="003B5F8D" w:rsidP="003B5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Metabolic Bone </w:t>
            </w:r>
            <w:proofErr w:type="spellStart"/>
            <w:r>
              <w:rPr>
                <w:b/>
                <w:bCs/>
                <w:sz w:val="24"/>
                <w:szCs w:val="24"/>
              </w:rPr>
              <w:t>disease,vitamin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 </w:t>
            </w:r>
            <w:proofErr w:type="spellStart"/>
            <w:r>
              <w:rPr>
                <w:b/>
                <w:bCs/>
                <w:sz w:val="24"/>
                <w:szCs w:val="24"/>
              </w:rPr>
              <w:t>defiency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B5F8D" w:rsidRDefault="001215AD" w:rsidP="0013044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30444">
              <w:rPr>
                <w:b/>
                <w:bCs/>
                <w:sz w:val="24"/>
                <w:szCs w:val="24"/>
              </w:rPr>
              <w:t>Dr.Mahmood</w:t>
            </w:r>
            <w:proofErr w:type="spellEnd"/>
          </w:p>
        </w:tc>
      </w:tr>
    </w:tbl>
    <w:p w:rsidR="00E57819" w:rsidRPr="00345B8A" w:rsidRDefault="00E57819" w:rsidP="00300CC4">
      <w:pPr>
        <w:rPr>
          <w:b/>
          <w:bCs/>
          <w:sz w:val="24"/>
          <w:szCs w:val="24"/>
        </w:rPr>
      </w:pPr>
    </w:p>
    <w:sectPr w:rsidR="00E57819" w:rsidRPr="00345B8A" w:rsidSect="009544F3">
      <w:pgSz w:w="12240" w:h="15840"/>
      <w:pgMar w:top="1440" w:right="72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5B8A"/>
    <w:rsid w:val="0001761E"/>
    <w:rsid w:val="00034ADE"/>
    <w:rsid w:val="00034E9E"/>
    <w:rsid w:val="0008275D"/>
    <w:rsid w:val="0008444D"/>
    <w:rsid w:val="000F1A43"/>
    <w:rsid w:val="001215AD"/>
    <w:rsid w:val="00130444"/>
    <w:rsid w:val="00147739"/>
    <w:rsid w:val="001C4A69"/>
    <w:rsid w:val="001C6DC7"/>
    <w:rsid w:val="001F1342"/>
    <w:rsid w:val="002070F3"/>
    <w:rsid w:val="00294657"/>
    <w:rsid w:val="002C4272"/>
    <w:rsid w:val="002F7EC6"/>
    <w:rsid w:val="00300CC4"/>
    <w:rsid w:val="00340EA7"/>
    <w:rsid w:val="00345B8A"/>
    <w:rsid w:val="00396574"/>
    <w:rsid w:val="003B130F"/>
    <w:rsid w:val="003B5F8D"/>
    <w:rsid w:val="003B7711"/>
    <w:rsid w:val="003F53E5"/>
    <w:rsid w:val="003F77BC"/>
    <w:rsid w:val="00407089"/>
    <w:rsid w:val="004070C7"/>
    <w:rsid w:val="004562B4"/>
    <w:rsid w:val="00477935"/>
    <w:rsid w:val="00554360"/>
    <w:rsid w:val="00566FE0"/>
    <w:rsid w:val="00593519"/>
    <w:rsid w:val="005C5A1D"/>
    <w:rsid w:val="00650AC0"/>
    <w:rsid w:val="00651E96"/>
    <w:rsid w:val="006B3142"/>
    <w:rsid w:val="00702B6C"/>
    <w:rsid w:val="00703C70"/>
    <w:rsid w:val="0075390A"/>
    <w:rsid w:val="007E1039"/>
    <w:rsid w:val="008D49CF"/>
    <w:rsid w:val="008F1801"/>
    <w:rsid w:val="009126D2"/>
    <w:rsid w:val="009544F3"/>
    <w:rsid w:val="00962194"/>
    <w:rsid w:val="00992046"/>
    <w:rsid w:val="00A14CA4"/>
    <w:rsid w:val="00A25502"/>
    <w:rsid w:val="00A36B33"/>
    <w:rsid w:val="00A6351B"/>
    <w:rsid w:val="00B626B6"/>
    <w:rsid w:val="00BC1FE7"/>
    <w:rsid w:val="00BC2E4D"/>
    <w:rsid w:val="00BC550B"/>
    <w:rsid w:val="00C71AD8"/>
    <w:rsid w:val="00CB3D87"/>
    <w:rsid w:val="00D122FB"/>
    <w:rsid w:val="00D12F77"/>
    <w:rsid w:val="00D210A7"/>
    <w:rsid w:val="00D2549E"/>
    <w:rsid w:val="00D7565C"/>
    <w:rsid w:val="00DA44A0"/>
    <w:rsid w:val="00DB7C6D"/>
    <w:rsid w:val="00DF33F7"/>
    <w:rsid w:val="00E400BD"/>
    <w:rsid w:val="00E53FF3"/>
    <w:rsid w:val="00E57819"/>
    <w:rsid w:val="00F02601"/>
    <w:rsid w:val="00F3253E"/>
    <w:rsid w:val="00F44CF4"/>
    <w:rsid w:val="00F453A4"/>
    <w:rsid w:val="00F512F3"/>
    <w:rsid w:val="00F73AA1"/>
    <w:rsid w:val="00FA1971"/>
    <w:rsid w:val="00F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DR. Mehmmod</cp:lastModifiedBy>
  <cp:revision>45</cp:revision>
  <cp:lastPrinted>2015-11-12T09:49:00Z</cp:lastPrinted>
  <dcterms:created xsi:type="dcterms:W3CDTF">2009-01-09T06:27:00Z</dcterms:created>
  <dcterms:modified xsi:type="dcterms:W3CDTF">2017-02-05T05:56:00Z</dcterms:modified>
</cp:coreProperties>
</file>